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4.xml" ContentType="application/vnd.openxmlformats-officedocument.customXmlProperties+xml"/>
  <Override PartName="/customXml/itemProps5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9B3C70" w:rsidP="006E6492" w:rsidRDefault="009B3C70" w14:paraId="057BEA35" w14:textId="77777777"/>
    <w:p w:rsidR="009B3C70" w:rsidP="006E6492" w:rsidRDefault="009B3C70" w14:paraId="60EAD2AA" w14:textId="77777777"/>
    <w:p w:rsidRPr="00A465C9" w:rsidR="0051368C" w:rsidP="0051368C" w:rsidRDefault="0051368C" w14:paraId="15B32ACF" w14:textId="187813B3">
      <w:pPr>
        <w:rPr>
          <w:rFonts w:cs="Arial"/>
          <w:b/>
          <w:bCs/>
          <w:sz w:val="22"/>
        </w:rPr>
      </w:pPr>
      <w:r w:rsidRPr="00A465C9">
        <w:rPr>
          <w:rFonts w:cs="Arial"/>
          <w:b/>
          <w:bCs/>
          <w:sz w:val="22"/>
        </w:rPr>
        <w:t xml:space="preserve">JOB </w:t>
      </w:r>
      <w:r w:rsidR="00E5276A">
        <w:rPr>
          <w:rFonts w:cs="Arial"/>
          <w:b/>
          <w:bCs/>
          <w:sz w:val="22"/>
        </w:rPr>
        <w:t>PROFILE</w:t>
      </w:r>
      <w:r w:rsidRPr="00A465C9">
        <w:rPr>
          <w:rFonts w:cs="Arial"/>
          <w:b/>
          <w:bCs/>
          <w:sz w:val="22"/>
        </w:rPr>
        <w:t xml:space="preserve"> </w:t>
      </w:r>
      <w:r w:rsidR="00BF40DB">
        <w:rPr>
          <w:rFonts w:cs="Arial"/>
          <w:b/>
          <w:bCs/>
          <w:sz w:val="22"/>
        </w:rPr>
        <w:t xml:space="preserve">TEMPLATE </w:t>
      </w:r>
      <w:r w:rsidRPr="00A465C9" w:rsidR="00EE055B">
        <w:rPr>
          <w:rFonts w:cs="Arial"/>
          <w:b/>
          <w:bCs/>
          <w:sz w:val="22"/>
        </w:rPr>
        <w:t>(</w:t>
      </w:r>
      <w:r w:rsidRPr="00A465C9" w:rsidR="00AB789E">
        <w:rPr>
          <w:rFonts w:cs="Arial"/>
          <w:b/>
          <w:bCs/>
          <w:sz w:val="22"/>
        </w:rPr>
        <w:t xml:space="preserve">All </w:t>
      </w:r>
      <w:r w:rsidR="00493656">
        <w:rPr>
          <w:rFonts w:cs="Arial"/>
          <w:b/>
          <w:bCs/>
          <w:sz w:val="22"/>
        </w:rPr>
        <w:t>People Managers</w:t>
      </w:r>
      <w:r w:rsidRPr="00A465C9" w:rsidR="00EE055B">
        <w:rPr>
          <w:rFonts w:cs="Arial"/>
          <w:b/>
          <w:bCs/>
          <w:sz w:val="22"/>
        </w:rPr>
        <w:t>)</w:t>
      </w:r>
    </w:p>
    <w:p w:rsidRPr="00A465C9" w:rsidR="0051368C" w:rsidP="0051368C" w:rsidRDefault="0051368C" w14:paraId="157E05FE" w14:textId="77777777">
      <w:pPr>
        <w:rPr>
          <w:rFonts w:cs="Arial"/>
          <w:i/>
          <w:iCs/>
          <w:sz w:val="22"/>
        </w:rPr>
      </w:pPr>
      <w:r w:rsidRPr="00A465C9">
        <w:rPr>
          <w:rFonts w:cs="Arial"/>
          <w:i/>
          <w:iCs/>
          <w:sz w:val="22"/>
        </w:rPr>
        <w:t>Amends specific to role to be added in highlighted areas</w:t>
      </w:r>
    </w:p>
    <w:p w:rsidRPr="00A465C9" w:rsidR="0051368C" w:rsidP="0051368C" w:rsidRDefault="0051368C" w14:paraId="1EB89CFE" w14:textId="77777777">
      <w:pPr>
        <w:textAlignment w:val="baseline"/>
        <w:rPr>
          <w:rFonts w:eastAsia="Times New Roman" w:cs="Arial"/>
          <w:b/>
          <w:bCs/>
          <w:sz w:val="22"/>
          <w:lang w:eastAsia="en-GB"/>
        </w:rPr>
      </w:pPr>
    </w:p>
    <w:p w:rsidRPr="00E04D26" w:rsidR="0051368C" w:rsidP="47C2CFB8" w:rsidRDefault="00715954" w14:paraId="2B6B8D33" w14:textId="6992C738">
      <w:pPr>
        <w:textAlignment w:val="baseline"/>
        <w:rPr>
          <w:lang w:eastAsia="en-GB"/>
        </w:rPr>
      </w:pPr>
      <w:r w:rsidR="3F0A9F07">
        <w:rPr/>
        <w:t>Cyber Operations and Reporting Analyst</w:t>
      </w:r>
    </w:p>
    <w:p w:rsidRPr="00A465C9" w:rsidR="0051368C" w:rsidP="0051368C" w:rsidRDefault="0051368C" w14:paraId="58149798" w14:textId="77777777">
      <w:pPr>
        <w:textAlignment w:val="baseline"/>
        <w:rPr>
          <w:rFonts w:ascii="Segoe UI" w:hAnsi="Segoe UI" w:eastAsia="Times New Roman" w:cs="Segoe UI"/>
          <w:sz w:val="22"/>
          <w:lang w:eastAsia="en-GB"/>
        </w:rPr>
      </w:pPr>
      <w:r w:rsidRPr="00A465C9">
        <w:rPr>
          <w:rFonts w:eastAsia="Times New Roman" w:cs="Arial"/>
          <w:sz w:val="22"/>
          <w:lang w:eastAsia="en-GB"/>
        </w:rPr>
        <w:t>  </w:t>
      </w:r>
    </w:p>
    <w:p w:rsidRPr="00A465C9" w:rsidR="0051368C" w:rsidP="00A6552E" w:rsidRDefault="0051368C" w14:paraId="51EB6A76" w14:textId="44442C66">
      <w:pPr>
        <w:textAlignment w:val="baseline"/>
        <w:rPr>
          <w:rFonts w:eastAsia="Times New Roman" w:cs="Arial"/>
          <w:sz w:val="22"/>
          <w:lang w:eastAsia="en-GB"/>
        </w:rPr>
      </w:pPr>
      <w:r w:rsidRPr="00A465C9">
        <w:rPr>
          <w:rFonts w:eastAsia="Times New Roman" w:cs="Arial"/>
          <w:sz w:val="22"/>
          <w:lang w:eastAsia="en-GB"/>
        </w:rPr>
        <w:t xml:space="preserve">Our vision is to create communities where everyone has a safe home in a place where they’re proud to live. We’re big and we’re local. Residents are at the heart of </w:t>
      </w:r>
      <w:r w:rsidR="00574FB5">
        <w:rPr>
          <w:rFonts w:eastAsia="Times New Roman" w:cs="Arial"/>
          <w:sz w:val="22"/>
          <w:lang w:eastAsia="en-GB"/>
        </w:rPr>
        <w:t xml:space="preserve">all we </w:t>
      </w:r>
      <w:r w:rsidR="000D6414">
        <w:rPr>
          <w:rFonts w:eastAsia="Times New Roman" w:cs="Arial"/>
          <w:sz w:val="22"/>
          <w:lang w:eastAsia="en-GB"/>
        </w:rPr>
        <w:t xml:space="preserve">do </w:t>
      </w:r>
      <w:r w:rsidRPr="00A465C9">
        <w:rPr>
          <w:rFonts w:eastAsia="Times New Roman" w:cs="Arial"/>
          <w:sz w:val="22"/>
          <w:lang w:eastAsia="en-GB"/>
        </w:rPr>
        <w:t>and we use our size to influence positive change in the areas where we operate.</w:t>
      </w:r>
    </w:p>
    <w:p w:rsidRPr="00A465C9" w:rsidR="0051368C" w:rsidP="00A6552E" w:rsidRDefault="0051368C" w14:paraId="4F601FFC" w14:textId="77777777">
      <w:pPr>
        <w:textAlignment w:val="baseline"/>
        <w:rPr>
          <w:rFonts w:ascii="Segoe UI" w:hAnsi="Segoe UI" w:eastAsia="Times New Roman" w:cs="Segoe UI"/>
          <w:sz w:val="22"/>
          <w:lang w:eastAsia="en-GB"/>
        </w:rPr>
      </w:pPr>
      <w:r w:rsidRPr="00A465C9">
        <w:rPr>
          <w:rFonts w:eastAsia="Times New Roman" w:cs="Arial"/>
          <w:sz w:val="22"/>
          <w:lang w:eastAsia="en-GB"/>
        </w:rPr>
        <w:t>  </w:t>
      </w:r>
    </w:p>
    <w:p w:rsidRPr="00A465C9" w:rsidR="00B20180" w:rsidP="00B20180" w:rsidRDefault="00B20180" w14:paraId="5B035278" w14:textId="004DD297">
      <w:pPr>
        <w:textAlignment w:val="baseline"/>
        <w:rPr>
          <w:rFonts w:eastAsia="Times New Roman" w:cs="Arial"/>
          <w:sz w:val="22"/>
          <w:lang w:eastAsia="en-GB"/>
        </w:rPr>
      </w:pPr>
      <w:r>
        <w:rPr>
          <w:rFonts w:eastAsia="Times New Roman" w:cs="Arial"/>
          <w:sz w:val="22"/>
          <w:lang w:eastAsia="en-GB"/>
        </w:rPr>
        <w:t>It</w:t>
      </w:r>
      <w:r w:rsidR="00574FB5">
        <w:rPr>
          <w:rFonts w:eastAsia="Times New Roman" w:cs="Arial"/>
          <w:sz w:val="22"/>
          <w:lang w:eastAsia="en-GB"/>
        </w:rPr>
        <w:t>’s</w:t>
      </w:r>
      <w:r>
        <w:rPr>
          <w:rFonts w:eastAsia="Times New Roman" w:cs="Arial"/>
          <w:sz w:val="22"/>
          <w:lang w:eastAsia="en-GB"/>
        </w:rPr>
        <w:t xml:space="preserve"> </w:t>
      </w:r>
      <w:r w:rsidRPr="00A465C9">
        <w:rPr>
          <w:rFonts w:eastAsia="Times New Roman" w:cs="Arial"/>
          <w:sz w:val="22"/>
          <w:lang w:eastAsia="en-GB"/>
        </w:rPr>
        <w:t xml:space="preserve">also about living our values </w:t>
      </w:r>
      <w:r>
        <w:rPr>
          <w:rFonts w:eastAsia="Times New Roman" w:cs="Arial"/>
          <w:sz w:val="22"/>
          <w:lang w:eastAsia="en-GB"/>
        </w:rPr>
        <w:t xml:space="preserve">which are at the </w:t>
      </w:r>
      <w:r w:rsidRPr="003F07A6">
        <w:rPr>
          <w:rFonts w:eastAsia="Times New Roman" w:cs="Arial"/>
          <w:b/>
          <w:bCs/>
          <w:sz w:val="22"/>
          <w:lang w:eastAsia="en-GB"/>
        </w:rPr>
        <w:t>HEART</w:t>
      </w:r>
      <w:r>
        <w:rPr>
          <w:rFonts w:eastAsia="Times New Roman" w:cs="Arial"/>
          <w:sz w:val="22"/>
          <w:lang w:eastAsia="en-GB"/>
        </w:rPr>
        <w:t xml:space="preserve"> of what we do. A</w:t>
      </w:r>
      <w:r w:rsidRPr="00A465C9">
        <w:rPr>
          <w:rFonts w:eastAsia="Times New Roman" w:cs="Arial"/>
          <w:sz w:val="22"/>
          <w:lang w:eastAsia="en-GB"/>
        </w:rPr>
        <w:t xml:space="preserve">ll colleagues </w:t>
      </w:r>
      <w:r w:rsidR="00574FB5">
        <w:rPr>
          <w:rFonts w:eastAsia="Times New Roman" w:cs="Arial"/>
          <w:sz w:val="22"/>
          <w:lang w:eastAsia="en-GB"/>
        </w:rPr>
        <w:t>are</w:t>
      </w:r>
      <w:r w:rsidRPr="00A465C9">
        <w:rPr>
          <w:rFonts w:eastAsia="Times New Roman" w:cs="Arial"/>
          <w:sz w:val="22"/>
          <w:lang w:eastAsia="en-GB"/>
        </w:rPr>
        <w:t xml:space="preserve"> expected to demonstrate a commitment to our values through their behaviours</w:t>
      </w:r>
      <w:r w:rsidR="00574FB5">
        <w:rPr>
          <w:rFonts w:eastAsia="Times New Roman" w:cs="Arial"/>
          <w:sz w:val="22"/>
          <w:lang w:eastAsia="en-GB"/>
        </w:rPr>
        <w:t xml:space="preserve">, actions and words </w:t>
      </w:r>
      <w:r w:rsidRPr="00A465C9" w:rsidR="000F36CE">
        <w:rPr>
          <w:rFonts w:eastAsia="Times New Roman" w:cs="Arial"/>
          <w:sz w:val="22"/>
          <w:lang w:eastAsia="en-GB"/>
        </w:rPr>
        <w:t>daily</w:t>
      </w:r>
      <w:r w:rsidRPr="00A465C9">
        <w:rPr>
          <w:rFonts w:eastAsia="Times New Roman" w:cs="Arial"/>
          <w:sz w:val="22"/>
          <w:lang w:eastAsia="en-GB"/>
        </w:rPr>
        <w:t xml:space="preserve">. As a valued </w:t>
      </w:r>
      <w:r>
        <w:rPr>
          <w:rFonts w:eastAsia="Times New Roman" w:cs="Arial"/>
          <w:sz w:val="22"/>
          <w:lang w:eastAsia="en-GB"/>
        </w:rPr>
        <w:t>member</w:t>
      </w:r>
      <w:r w:rsidRPr="00A465C9">
        <w:rPr>
          <w:rFonts w:eastAsia="Times New Roman" w:cs="Arial"/>
          <w:sz w:val="22"/>
          <w:lang w:eastAsia="en-GB"/>
        </w:rPr>
        <w:t xml:space="preserve"> of the Southern Housing Team, you</w:t>
      </w:r>
      <w:r w:rsidR="00574FB5">
        <w:rPr>
          <w:rFonts w:eastAsia="Times New Roman" w:cs="Arial"/>
          <w:sz w:val="22"/>
          <w:lang w:eastAsia="en-GB"/>
        </w:rPr>
        <w:t>’ll</w:t>
      </w:r>
      <w:r w:rsidRPr="00A465C9">
        <w:rPr>
          <w:rFonts w:eastAsia="Times New Roman" w:cs="Arial"/>
          <w:sz w:val="22"/>
          <w:lang w:eastAsia="en-GB"/>
        </w:rPr>
        <w:t xml:space="preserve"> embrace our Values to inspire others as well as yourself to be </w:t>
      </w:r>
      <w:r w:rsidRPr="00A465C9">
        <w:rPr>
          <w:rFonts w:eastAsia="Times New Roman" w:cs="Arial"/>
          <w:sz w:val="22"/>
          <w:lang w:eastAsia="en-GB"/>
        </w:rPr>
        <w:br/>
      </w:r>
    </w:p>
    <w:p w:rsidRPr="00A465C9" w:rsidR="0051368C" w:rsidP="0051368C" w:rsidRDefault="0051368C" w14:paraId="159ACC44" w14:textId="6C745EA5">
      <w:pPr>
        <w:pStyle w:val="ListParagraph"/>
        <w:numPr>
          <w:ilvl w:val="0"/>
          <w:numId w:val="12"/>
        </w:numPr>
        <w:spacing w:after="0" w:line="240" w:lineRule="auto"/>
        <w:jc w:val="both"/>
        <w:textAlignment w:val="baseline"/>
        <w:rPr>
          <w:rFonts w:ascii="Arial" w:hAnsi="Arial" w:eastAsia="Times New Roman" w:cs="Arial"/>
          <w:lang w:eastAsia="en-GB"/>
        </w:rPr>
      </w:pPr>
      <w:r w:rsidRPr="00E04D26">
        <w:rPr>
          <w:rFonts w:ascii="Arial" w:hAnsi="Arial" w:cs="Arial"/>
          <w:b/>
          <w:bCs/>
          <w:color w:val="008AAB"/>
        </w:rPr>
        <w:t>H</w:t>
      </w:r>
      <w:r w:rsidRPr="00A465C9">
        <w:rPr>
          <w:rFonts w:ascii="Arial" w:hAnsi="Arial" w:eastAsia="Times New Roman" w:cs="Arial"/>
          <w:lang w:eastAsia="en-GB"/>
        </w:rPr>
        <w:t>onest</w:t>
      </w:r>
    </w:p>
    <w:p w:rsidRPr="00A465C9" w:rsidR="0051368C" w:rsidP="0051368C" w:rsidRDefault="0051368C" w14:paraId="6E9B03FF" w14:textId="5B2189B9">
      <w:pPr>
        <w:pStyle w:val="ListParagraph"/>
        <w:numPr>
          <w:ilvl w:val="0"/>
          <w:numId w:val="12"/>
        </w:numPr>
        <w:spacing w:after="0" w:line="240" w:lineRule="auto"/>
        <w:jc w:val="both"/>
        <w:textAlignment w:val="baseline"/>
        <w:rPr>
          <w:rFonts w:ascii="Arial" w:hAnsi="Arial" w:eastAsia="Times New Roman" w:cs="Arial"/>
          <w:lang w:eastAsia="en-GB"/>
        </w:rPr>
      </w:pPr>
      <w:r w:rsidRPr="00E04D26">
        <w:rPr>
          <w:rFonts w:ascii="Arial" w:hAnsi="Arial" w:cs="Arial"/>
          <w:b/>
          <w:bCs/>
          <w:color w:val="008AAB"/>
        </w:rPr>
        <w:t>E</w:t>
      </w:r>
      <w:r w:rsidRPr="00A465C9">
        <w:rPr>
          <w:rFonts w:ascii="Arial" w:hAnsi="Arial" w:eastAsia="Times New Roman" w:cs="Arial"/>
          <w:lang w:eastAsia="en-GB"/>
        </w:rPr>
        <w:t>fficient</w:t>
      </w:r>
    </w:p>
    <w:p w:rsidRPr="00A465C9" w:rsidR="0051368C" w:rsidP="0051368C" w:rsidRDefault="0051368C" w14:paraId="4BF54FC9" w14:textId="2FA5DBB6">
      <w:pPr>
        <w:pStyle w:val="ListParagraph"/>
        <w:numPr>
          <w:ilvl w:val="0"/>
          <w:numId w:val="12"/>
        </w:numPr>
        <w:spacing w:after="0" w:line="240" w:lineRule="auto"/>
        <w:jc w:val="both"/>
        <w:textAlignment w:val="baseline"/>
        <w:rPr>
          <w:rFonts w:ascii="Arial" w:hAnsi="Arial" w:eastAsia="Times New Roman" w:cs="Arial"/>
          <w:lang w:eastAsia="en-GB"/>
        </w:rPr>
      </w:pPr>
      <w:r w:rsidRPr="00E04D26">
        <w:rPr>
          <w:rFonts w:ascii="Arial" w:hAnsi="Arial" w:cs="Arial"/>
          <w:b/>
          <w:bCs/>
          <w:color w:val="008AAB"/>
        </w:rPr>
        <w:t>A</w:t>
      </w:r>
      <w:r w:rsidRPr="00A465C9">
        <w:rPr>
          <w:rFonts w:ascii="Arial" w:hAnsi="Arial" w:eastAsia="Times New Roman" w:cs="Arial"/>
          <w:lang w:eastAsia="en-GB"/>
        </w:rPr>
        <w:t>ccountable</w:t>
      </w:r>
    </w:p>
    <w:p w:rsidRPr="00A465C9" w:rsidR="0051368C" w:rsidP="0051368C" w:rsidRDefault="0051368C" w14:paraId="1D02BF7E" w14:textId="328FB636">
      <w:pPr>
        <w:pStyle w:val="ListParagraph"/>
        <w:numPr>
          <w:ilvl w:val="0"/>
          <w:numId w:val="12"/>
        </w:numPr>
        <w:spacing w:after="0" w:line="240" w:lineRule="auto"/>
        <w:jc w:val="both"/>
        <w:textAlignment w:val="baseline"/>
        <w:rPr>
          <w:rFonts w:ascii="Arial" w:hAnsi="Arial" w:eastAsia="Times New Roman" w:cs="Arial"/>
          <w:lang w:eastAsia="en-GB"/>
        </w:rPr>
      </w:pPr>
      <w:r w:rsidRPr="00E04D26">
        <w:rPr>
          <w:rFonts w:ascii="Arial" w:hAnsi="Arial" w:cs="Arial"/>
          <w:b/>
          <w:bCs/>
          <w:color w:val="008AAB"/>
        </w:rPr>
        <w:t>R</w:t>
      </w:r>
      <w:r w:rsidRPr="00A465C9">
        <w:rPr>
          <w:rFonts w:ascii="Arial" w:hAnsi="Arial" w:eastAsia="Times New Roman" w:cs="Arial"/>
          <w:lang w:eastAsia="en-GB"/>
        </w:rPr>
        <w:t xml:space="preserve">espectful </w:t>
      </w:r>
    </w:p>
    <w:p w:rsidRPr="00A465C9" w:rsidR="0051368C" w:rsidP="0051368C" w:rsidRDefault="0051368C" w14:paraId="0D7906B7" w14:textId="0B35DD9B">
      <w:pPr>
        <w:pStyle w:val="ListParagraph"/>
        <w:numPr>
          <w:ilvl w:val="0"/>
          <w:numId w:val="12"/>
        </w:numPr>
        <w:spacing w:after="0" w:line="240" w:lineRule="auto"/>
        <w:jc w:val="both"/>
        <w:textAlignment w:val="baseline"/>
        <w:rPr>
          <w:rFonts w:ascii="Arial" w:hAnsi="Arial" w:eastAsia="Times New Roman" w:cs="Arial"/>
          <w:lang w:eastAsia="en-GB"/>
        </w:rPr>
      </w:pPr>
      <w:r w:rsidRPr="00E04D26">
        <w:rPr>
          <w:rFonts w:ascii="Arial" w:hAnsi="Arial" w:cs="Arial"/>
          <w:b/>
          <w:bCs/>
          <w:color w:val="008AAB"/>
        </w:rPr>
        <w:t>T</w:t>
      </w:r>
      <w:r w:rsidRPr="00A465C9">
        <w:rPr>
          <w:rFonts w:ascii="Arial" w:hAnsi="Arial" w:eastAsia="Times New Roman" w:cs="Arial"/>
          <w:lang w:eastAsia="en-GB"/>
        </w:rPr>
        <w:t>rusted</w:t>
      </w:r>
    </w:p>
    <w:p w:rsidRPr="00A465C9" w:rsidR="0051368C" w:rsidP="0051368C" w:rsidRDefault="0051368C" w14:paraId="770347F5" w14:textId="77777777">
      <w:pPr>
        <w:jc w:val="both"/>
        <w:textAlignment w:val="baseline"/>
        <w:rPr>
          <w:rFonts w:eastAsia="Times New Roman" w:cs="Arial"/>
          <w:b/>
          <w:bCs/>
          <w:color w:val="000000" w:themeColor="text1"/>
          <w:sz w:val="22"/>
          <w:lang w:eastAsia="en-GB"/>
        </w:rPr>
      </w:pPr>
    </w:p>
    <w:p w:rsidRPr="00A465C9" w:rsidR="0051368C" w:rsidP="0051368C" w:rsidRDefault="0051368C" w14:paraId="53EC8C05" w14:textId="3F51CFA1">
      <w:pPr>
        <w:jc w:val="both"/>
        <w:textAlignment w:val="baseline"/>
        <w:rPr>
          <w:rFonts w:eastAsia="Times New Roman" w:cs="Arial"/>
          <w:b/>
          <w:bCs/>
          <w:color w:val="000000" w:themeColor="text1"/>
          <w:sz w:val="22"/>
          <w:lang w:eastAsia="en-GB"/>
        </w:rPr>
      </w:pPr>
      <w:r w:rsidRPr="00A465C9">
        <w:rPr>
          <w:rFonts w:eastAsia="Times New Roman" w:cs="Arial"/>
          <w:b/>
          <w:bCs/>
          <w:color w:val="000000" w:themeColor="text1"/>
          <w:sz w:val="22"/>
          <w:lang w:eastAsia="en-GB"/>
        </w:rPr>
        <w:t>You</w:t>
      </w:r>
      <w:r w:rsidR="00574FB5">
        <w:rPr>
          <w:rFonts w:eastAsia="Times New Roman" w:cs="Arial"/>
          <w:b/>
          <w:bCs/>
          <w:color w:val="000000" w:themeColor="text1"/>
          <w:sz w:val="22"/>
          <w:lang w:eastAsia="en-GB"/>
        </w:rPr>
        <w:t xml:space="preserve">’ll demonstrate our HEART values in your </w:t>
      </w:r>
      <w:r w:rsidRPr="00A465C9">
        <w:rPr>
          <w:rFonts w:eastAsia="Times New Roman" w:cs="Arial"/>
          <w:b/>
          <w:bCs/>
          <w:color w:val="000000" w:themeColor="text1"/>
          <w:sz w:val="22"/>
          <w:lang w:eastAsia="en-GB"/>
        </w:rPr>
        <w:t>behaviours</w:t>
      </w:r>
      <w:r w:rsidR="00574FB5">
        <w:rPr>
          <w:rFonts w:eastAsia="Times New Roman" w:cs="Arial"/>
          <w:b/>
          <w:bCs/>
          <w:color w:val="000000" w:themeColor="text1"/>
          <w:sz w:val="22"/>
          <w:lang w:eastAsia="en-GB"/>
        </w:rPr>
        <w:t>. Y</w:t>
      </w:r>
      <w:r w:rsidR="00E5276A">
        <w:rPr>
          <w:rFonts w:eastAsia="Times New Roman" w:cs="Arial"/>
          <w:b/>
          <w:bCs/>
          <w:color w:val="000000" w:themeColor="text1"/>
          <w:sz w:val="22"/>
          <w:lang w:eastAsia="en-GB"/>
        </w:rPr>
        <w:t>ou</w:t>
      </w:r>
      <w:r w:rsidR="00574FB5">
        <w:rPr>
          <w:rFonts w:eastAsia="Times New Roman" w:cs="Arial"/>
          <w:b/>
          <w:bCs/>
          <w:color w:val="000000" w:themeColor="text1"/>
          <w:sz w:val="22"/>
          <w:lang w:eastAsia="en-GB"/>
        </w:rPr>
        <w:t>’ll</w:t>
      </w:r>
      <w:r w:rsidRPr="00A465C9">
        <w:rPr>
          <w:rFonts w:eastAsia="Times New Roman" w:cs="Arial"/>
          <w:b/>
          <w:bCs/>
          <w:color w:val="000000" w:themeColor="text1"/>
          <w:sz w:val="22"/>
          <w:lang w:eastAsia="en-GB"/>
        </w:rPr>
        <w:t>:</w:t>
      </w:r>
    </w:p>
    <w:p w:rsidRPr="00A465C9" w:rsidR="007E75C5" w:rsidP="002D6926" w:rsidRDefault="007E75C5" w14:paraId="6E3368C7" w14:textId="77777777">
      <w:pPr>
        <w:pStyle w:val="Default"/>
        <w:jc w:val="both"/>
        <w:rPr>
          <w:sz w:val="22"/>
          <w:szCs w:val="22"/>
        </w:rPr>
      </w:pPr>
    </w:p>
    <w:p w:rsidR="002D6926" w:rsidP="002D6926" w:rsidRDefault="00E5276A" w14:paraId="039749E3" w14:textId="0619EC2D">
      <w:pPr>
        <w:pStyle w:val="Default"/>
        <w:numPr>
          <w:ilvl w:val="0"/>
          <w:numId w:val="36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</w:t>
      </w:r>
      <w:r w:rsidR="002D6926">
        <w:rPr>
          <w:rFonts w:ascii="Arial" w:hAnsi="Arial" w:cs="Arial"/>
          <w:sz w:val="22"/>
          <w:szCs w:val="22"/>
        </w:rPr>
        <w:t xml:space="preserve">e </w:t>
      </w:r>
      <w:r w:rsidRPr="002D6926" w:rsidR="002D6926">
        <w:rPr>
          <w:rFonts w:ascii="Arial" w:hAnsi="Arial" w:cs="Arial"/>
          <w:sz w:val="22"/>
          <w:szCs w:val="22"/>
        </w:rPr>
        <w:t>authentic</w:t>
      </w:r>
      <w:r>
        <w:rPr>
          <w:rFonts w:ascii="Arial" w:hAnsi="Arial" w:cs="Arial"/>
          <w:sz w:val="22"/>
          <w:szCs w:val="22"/>
        </w:rPr>
        <w:t xml:space="preserve">, </w:t>
      </w:r>
      <w:r w:rsidRPr="002D6926" w:rsidR="002D6926">
        <w:rPr>
          <w:rFonts w:ascii="Arial" w:hAnsi="Arial" w:cs="Arial"/>
          <w:sz w:val="22"/>
          <w:szCs w:val="22"/>
        </w:rPr>
        <w:t>open</w:t>
      </w:r>
      <w:r>
        <w:rPr>
          <w:rFonts w:ascii="Arial" w:hAnsi="Arial" w:cs="Arial"/>
          <w:sz w:val="22"/>
          <w:szCs w:val="22"/>
        </w:rPr>
        <w:t xml:space="preserve"> and</w:t>
      </w:r>
      <w:r w:rsidRPr="002D6926" w:rsidR="002D6926">
        <w:rPr>
          <w:rFonts w:ascii="Arial" w:hAnsi="Arial" w:cs="Arial"/>
          <w:sz w:val="22"/>
          <w:szCs w:val="22"/>
        </w:rPr>
        <w:t xml:space="preserve"> transparent in </w:t>
      </w:r>
      <w:r w:rsidR="002D6926">
        <w:rPr>
          <w:rFonts w:ascii="Arial" w:hAnsi="Arial" w:cs="Arial"/>
          <w:sz w:val="22"/>
          <w:szCs w:val="22"/>
        </w:rPr>
        <w:t>your</w:t>
      </w:r>
      <w:r w:rsidRPr="002D6926" w:rsidR="002D6926">
        <w:rPr>
          <w:rFonts w:ascii="Arial" w:hAnsi="Arial" w:cs="Arial"/>
          <w:sz w:val="22"/>
          <w:szCs w:val="22"/>
        </w:rPr>
        <w:t xml:space="preserve"> actions and words</w:t>
      </w:r>
    </w:p>
    <w:p w:rsidR="0051368C" w:rsidP="002D6926" w:rsidRDefault="00E5276A" w14:paraId="19CE0CFB" w14:textId="7B6F3F6A">
      <w:pPr>
        <w:pStyle w:val="Default"/>
        <w:numPr>
          <w:ilvl w:val="0"/>
          <w:numId w:val="36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</w:t>
      </w:r>
      <w:r w:rsidRPr="00A465C9" w:rsidR="00240BA7">
        <w:rPr>
          <w:rFonts w:ascii="Arial" w:hAnsi="Arial" w:cs="Arial"/>
          <w:sz w:val="22"/>
          <w:szCs w:val="22"/>
        </w:rPr>
        <w:t>elie</w:t>
      </w:r>
      <w:r>
        <w:rPr>
          <w:rFonts w:ascii="Arial" w:hAnsi="Arial" w:cs="Arial"/>
          <w:sz w:val="22"/>
          <w:szCs w:val="22"/>
        </w:rPr>
        <w:t xml:space="preserve">ve </w:t>
      </w:r>
      <w:r w:rsidRPr="00A465C9" w:rsidR="00AD684D">
        <w:rPr>
          <w:rFonts w:ascii="Arial" w:hAnsi="Arial" w:cs="Arial"/>
          <w:sz w:val="22"/>
          <w:szCs w:val="22"/>
        </w:rPr>
        <w:t>that</w:t>
      </w:r>
      <w:r w:rsidRPr="00A465C9" w:rsidR="00240BA7">
        <w:rPr>
          <w:rFonts w:ascii="Arial" w:hAnsi="Arial" w:cs="Arial"/>
          <w:sz w:val="22"/>
          <w:szCs w:val="22"/>
        </w:rPr>
        <w:t xml:space="preserve"> </w:t>
      </w:r>
      <w:r w:rsidRPr="00A465C9" w:rsidR="004C6D92">
        <w:rPr>
          <w:rFonts w:ascii="Arial" w:hAnsi="Arial" w:cs="Arial"/>
          <w:sz w:val="22"/>
          <w:szCs w:val="22"/>
        </w:rPr>
        <w:t xml:space="preserve">by working </w:t>
      </w:r>
      <w:r w:rsidRPr="00A465C9" w:rsidR="007E75C5">
        <w:rPr>
          <w:rFonts w:ascii="Arial" w:hAnsi="Arial" w:cs="Arial"/>
          <w:sz w:val="22"/>
          <w:szCs w:val="22"/>
        </w:rPr>
        <w:t xml:space="preserve">together we </w:t>
      </w:r>
      <w:r w:rsidRPr="00A465C9" w:rsidR="00240BA7">
        <w:rPr>
          <w:rFonts w:ascii="Arial" w:hAnsi="Arial" w:cs="Arial"/>
          <w:sz w:val="22"/>
          <w:szCs w:val="22"/>
        </w:rPr>
        <w:t>accomplish more</w:t>
      </w:r>
      <w:r w:rsidR="002D6926">
        <w:rPr>
          <w:rFonts w:ascii="Arial" w:hAnsi="Arial" w:cs="Arial"/>
          <w:sz w:val="22"/>
          <w:szCs w:val="22"/>
        </w:rPr>
        <w:t>, and</w:t>
      </w:r>
      <w:r w:rsidRPr="002D6926" w:rsidR="002D6926">
        <w:rPr>
          <w:rFonts w:ascii="Arial" w:hAnsi="Arial" w:cs="Arial"/>
          <w:sz w:val="22"/>
          <w:szCs w:val="22"/>
        </w:rPr>
        <w:t xml:space="preserve"> work hard every day to improve services, efficiency and value for money.</w:t>
      </w:r>
      <w:r w:rsidRPr="00A465C9" w:rsidR="0051368C">
        <w:rPr>
          <w:rFonts w:ascii="Arial" w:hAnsi="Arial" w:cs="Arial"/>
          <w:sz w:val="22"/>
          <w:szCs w:val="22"/>
        </w:rPr>
        <w:t xml:space="preserve"> </w:t>
      </w:r>
    </w:p>
    <w:p w:rsidR="002D6926" w:rsidP="002D6926" w:rsidRDefault="00E5276A" w14:paraId="6D62ED5A" w14:textId="61ED922D">
      <w:pPr>
        <w:pStyle w:val="Default"/>
        <w:numPr>
          <w:ilvl w:val="0"/>
          <w:numId w:val="36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</w:t>
      </w:r>
      <w:r w:rsidRPr="002D6926" w:rsidR="002D6926">
        <w:rPr>
          <w:rFonts w:ascii="Arial" w:hAnsi="Arial" w:cs="Arial"/>
          <w:sz w:val="22"/>
          <w:szCs w:val="22"/>
        </w:rPr>
        <w:t>ake responsibility for delivering excellence</w:t>
      </w:r>
      <w:r w:rsidR="002D6926">
        <w:rPr>
          <w:rFonts w:ascii="Arial" w:hAnsi="Arial" w:cs="Arial"/>
          <w:sz w:val="22"/>
          <w:szCs w:val="22"/>
        </w:rPr>
        <w:t xml:space="preserve"> and own your own actions.</w:t>
      </w:r>
    </w:p>
    <w:p w:rsidR="002D6926" w:rsidP="002D6926" w:rsidRDefault="00E5276A" w14:paraId="06B6A490" w14:textId="0180A644">
      <w:pPr>
        <w:pStyle w:val="Default"/>
        <w:numPr>
          <w:ilvl w:val="0"/>
          <w:numId w:val="36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Pr="002D6926" w:rsidR="002D6926">
        <w:rPr>
          <w:rFonts w:ascii="Arial" w:hAnsi="Arial" w:cs="Arial"/>
          <w:sz w:val="22"/>
          <w:szCs w:val="22"/>
        </w:rPr>
        <w:t>mbrace difference</w:t>
      </w:r>
      <w:r w:rsidR="002D6926">
        <w:rPr>
          <w:rFonts w:ascii="Arial" w:hAnsi="Arial" w:cs="Arial"/>
          <w:sz w:val="22"/>
          <w:szCs w:val="22"/>
        </w:rPr>
        <w:t>, and put our r</w:t>
      </w:r>
      <w:r w:rsidRPr="002D6926" w:rsidR="002D6926">
        <w:rPr>
          <w:rFonts w:ascii="Arial" w:hAnsi="Arial" w:cs="Arial"/>
          <w:sz w:val="22"/>
          <w:szCs w:val="22"/>
        </w:rPr>
        <w:t xml:space="preserve">esidents, </w:t>
      </w:r>
      <w:r w:rsidR="00B44A5A">
        <w:rPr>
          <w:rFonts w:ascii="Arial" w:hAnsi="Arial" w:cs="Arial"/>
          <w:sz w:val="22"/>
          <w:szCs w:val="22"/>
        </w:rPr>
        <w:t>c</w:t>
      </w:r>
      <w:r w:rsidRPr="002D6926" w:rsidR="002D6926">
        <w:rPr>
          <w:rFonts w:ascii="Arial" w:hAnsi="Arial" w:cs="Arial"/>
          <w:sz w:val="22"/>
          <w:szCs w:val="22"/>
        </w:rPr>
        <w:t>olleagues and our partners are at the heart of all</w:t>
      </w:r>
      <w:r w:rsidR="002D6926">
        <w:rPr>
          <w:rFonts w:ascii="Arial" w:hAnsi="Arial" w:cs="Arial"/>
          <w:sz w:val="22"/>
          <w:szCs w:val="22"/>
        </w:rPr>
        <w:t xml:space="preserve"> you </w:t>
      </w:r>
      <w:r w:rsidRPr="002D6926" w:rsidR="002D6926">
        <w:rPr>
          <w:rFonts w:ascii="Arial" w:hAnsi="Arial" w:cs="Arial"/>
          <w:sz w:val="22"/>
          <w:szCs w:val="22"/>
        </w:rPr>
        <w:t>do.</w:t>
      </w:r>
    </w:p>
    <w:p w:rsidRPr="00D7030D" w:rsidR="00D7030D" w:rsidP="00D7030D" w:rsidRDefault="00B44A5A" w14:paraId="73FCA2CE" w14:textId="2980C083">
      <w:pPr>
        <w:pStyle w:val="Default"/>
        <w:numPr>
          <w:ilvl w:val="0"/>
          <w:numId w:val="36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</w:t>
      </w:r>
      <w:r w:rsidRPr="00D7030D" w:rsidR="00D7030D">
        <w:rPr>
          <w:rFonts w:ascii="Arial" w:hAnsi="Arial" w:cs="Arial"/>
          <w:sz w:val="22"/>
          <w:szCs w:val="22"/>
        </w:rPr>
        <w:t xml:space="preserve">o what </w:t>
      </w:r>
      <w:r w:rsidR="00D7030D">
        <w:rPr>
          <w:rFonts w:ascii="Arial" w:hAnsi="Arial" w:cs="Arial"/>
          <w:sz w:val="22"/>
          <w:szCs w:val="22"/>
        </w:rPr>
        <w:t>you say you will and be relied upon to keep your promises</w:t>
      </w:r>
      <w:r w:rsidRPr="00D7030D" w:rsidR="00D7030D">
        <w:rPr>
          <w:rFonts w:ascii="Arial" w:hAnsi="Arial" w:cs="Arial"/>
          <w:sz w:val="22"/>
          <w:szCs w:val="22"/>
        </w:rPr>
        <w:t>.</w:t>
      </w:r>
    </w:p>
    <w:p w:rsidR="007E75C5" w:rsidP="0051368C" w:rsidRDefault="0051368C" w14:paraId="242F8A9E" w14:textId="29FFEFF3">
      <w:pPr>
        <w:textAlignment w:val="baseline"/>
        <w:rPr>
          <w:rFonts w:eastAsia="Times New Roman" w:cs="Arial"/>
          <w:sz w:val="22"/>
          <w:lang w:eastAsia="en-GB"/>
        </w:rPr>
      </w:pPr>
      <w:r w:rsidRPr="00A465C9">
        <w:rPr>
          <w:rFonts w:eastAsia="Times New Roman" w:cs="Arial"/>
          <w:sz w:val="22"/>
          <w:lang w:eastAsia="en-GB"/>
        </w:rPr>
        <w:t> </w:t>
      </w:r>
    </w:p>
    <w:p w:rsidR="00DD593C" w:rsidP="00DD593C" w:rsidRDefault="00DD593C" w14:paraId="1DC2F098" w14:textId="77777777">
      <w:pPr>
        <w:rPr>
          <w:rFonts w:eastAsia="Times New Roman" w:cs="Arial"/>
          <w:sz w:val="22"/>
          <w:lang w:eastAsia="en-GB"/>
        </w:rPr>
      </w:pPr>
      <w:r w:rsidRPr="005C5A26">
        <w:rPr>
          <w:rFonts w:eastAsia="Times New Roman" w:cs="Arial"/>
          <w:sz w:val="22"/>
          <w:lang w:eastAsia="en-GB"/>
        </w:rPr>
        <w:t>And, of course, always collaborating as One Team,</w:t>
      </w:r>
      <w:r>
        <w:rPr>
          <w:rFonts w:eastAsia="Times New Roman" w:cs="Arial"/>
          <w:sz w:val="22"/>
          <w:lang w:eastAsia="en-GB"/>
        </w:rPr>
        <w:t xml:space="preserve"> </w:t>
      </w:r>
      <w:r w:rsidRPr="007A3167">
        <w:rPr>
          <w:rFonts w:eastAsia="Times New Roman" w:cs="Arial"/>
          <w:sz w:val="22"/>
          <w:lang w:eastAsia="en-GB"/>
        </w:rPr>
        <w:t>show</w:t>
      </w:r>
      <w:r>
        <w:rPr>
          <w:rFonts w:eastAsia="Times New Roman" w:cs="Arial"/>
          <w:sz w:val="22"/>
          <w:lang w:eastAsia="en-GB"/>
        </w:rPr>
        <w:t>ing</w:t>
      </w:r>
      <w:r w:rsidRPr="007A3167">
        <w:rPr>
          <w:rFonts w:eastAsia="Times New Roman" w:cs="Arial"/>
          <w:sz w:val="22"/>
          <w:lang w:eastAsia="en-GB"/>
        </w:rPr>
        <w:t xml:space="preserve"> commitment to our </w:t>
      </w:r>
      <w:r>
        <w:rPr>
          <w:rFonts w:eastAsia="Times New Roman" w:cs="Arial"/>
          <w:sz w:val="22"/>
          <w:lang w:eastAsia="en-GB"/>
        </w:rPr>
        <w:t xml:space="preserve">approach to </w:t>
      </w:r>
      <w:r w:rsidRPr="007A3167">
        <w:rPr>
          <w:rFonts w:eastAsia="Times New Roman" w:cs="Arial"/>
          <w:sz w:val="22"/>
          <w:lang w:eastAsia="en-GB"/>
        </w:rPr>
        <w:t>Equality Diversity &amp; Inclusion, Health &amp; Safety</w:t>
      </w:r>
      <w:r>
        <w:rPr>
          <w:rFonts w:eastAsia="Times New Roman" w:cs="Arial"/>
          <w:sz w:val="22"/>
          <w:lang w:eastAsia="en-GB"/>
        </w:rPr>
        <w:t>, C</w:t>
      </w:r>
      <w:r w:rsidRPr="007A3167">
        <w:rPr>
          <w:rFonts w:eastAsia="Times New Roman" w:cs="Arial"/>
          <w:sz w:val="22"/>
          <w:lang w:eastAsia="en-GB"/>
        </w:rPr>
        <w:t>ompliance</w:t>
      </w:r>
      <w:r>
        <w:rPr>
          <w:rFonts w:eastAsia="Times New Roman" w:cs="Arial"/>
          <w:sz w:val="22"/>
          <w:lang w:eastAsia="en-GB"/>
        </w:rPr>
        <w:t xml:space="preserve"> and </w:t>
      </w:r>
      <w:r w:rsidRPr="007A3167">
        <w:rPr>
          <w:rFonts w:eastAsia="Times New Roman" w:cs="Arial"/>
          <w:sz w:val="22"/>
          <w:lang w:eastAsia="en-GB"/>
        </w:rPr>
        <w:t>Code of Conduct</w:t>
      </w:r>
      <w:r>
        <w:rPr>
          <w:rFonts w:eastAsia="Times New Roman" w:cs="Arial"/>
          <w:sz w:val="22"/>
          <w:lang w:eastAsia="en-GB"/>
        </w:rPr>
        <w:t xml:space="preserve"> policies and practices </w:t>
      </w:r>
      <w:r w:rsidRPr="007A3167">
        <w:rPr>
          <w:rFonts w:eastAsia="Times New Roman" w:cs="Arial"/>
          <w:sz w:val="22"/>
          <w:lang w:eastAsia="en-GB"/>
        </w:rPr>
        <w:t>within Southern Housing.</w:t>
      </w:r>
    </w:p>
    <w:p w:rsidRPr="00A465C9" w:rsidR="00BA465A" w:rsidP="00BA465A" w:rsidRDefault="00BA465A" w14:paraId="1C042187" w14:textId="77777777">
      <w:pPr>
        <w:textAlignment w:val="baseline"/>
        <w:rPr>
          <w:rFonts w:eastAsia="Times New Roman" w:cs="Arial"/>
          <w:sz w:val="22"/>
          <w:lang w:eastAsia="en-GB"/>
        </w:rPr>
      </w:pPr>
    </w:p>
    <w:p w:rsidRPr="00725CDD" w:rsidR="00BA465A" w:rsidP="00BA465A" w:rsidRDefault="00BA465A" w14:paraId="658709DD" w14:textId="77777777">
      <w:pPr>
        <w:textAlignment w:val="baseline"/>
        <w:rPr>
          <w:rFonts w:eastAsia="Times New Roman" w:cs="Arial"/>
          <w:b/>
          <w:bCs/>
          <w:color w:val="008AAB"/>
          <w:sz w:val="22"/>
          <w:lang w:eastAsia="en-GB"/>
        </w:rPr>
      </w:pPr>
      <w:r w:rsidRPr="00725CDD">
        <w:rPr>
          <w:rFonts w:eastAsia="Times New Roman" w:cs="Arial"/>
          <w:b/>
          <w:bCs/>
          <w:color w:val="008AAB"/>
          <w:sz w:val="22"/>
          <w:lang w:eastAsia="en-GB"/>
        </w:rPr>
        <w:t>The role</w:t>
      </w:r>
    </w:p>
    <w:p w:rsidR="00BA465A" w:rsidP="00BA465A" w:rsidRDefault="00BA465A" w14:paraId="08924A9D" w14:textId="77777777">
      <w:pPr>
        <w:textAlignment w:val="baseline"/>
        <w:rPr>
          <w:rFonts w:eastAsia="Times New Roman" w:cs="Arial"/>
          <w:sz w:val="22"/>
          <w:lang w:eastAsia="en-GB"/>
        </w:rPr>
      </w:pPr>
    </w:p>
    <w:p w:rsidR="6A266A44" w:rsidP="47C2CFB8" w:rsidRDefault="6A266A44" w14:paraId="7BA0E9D3" w14:textId="256A1AAF">
      <w:pPr>
        <w:pStyle w:val="Normal"/>
      </w:pPr>
      <w:r w:rsidR="6A266A44">
        <w:rPr/>
        <w:t>Day to day you will be responsible for monitoring and reporting on all our security processes and agreed actions. To help the team prioritise activities and deliver security assurance.</w:t>
      </w:r>
    </w:p>
    <w:p w:rsidR="6A266A44" w:rsidP="47C2CFB8" w:rsidRDefault="6A266A44" w14:paraId="1C645667" w14:textId="5C43E84B">
      <w:pPr>
        <w:pStyle w:val="Normal"/>
      </w:pPr>
      <w:r w:rsidR="6A266A44">
        <w:rPr/>
        <w:t>You will provide support across the technology team as it is needed this may be to investigate security incidents, research new approaches ore gather information or system configuration activities.</w:t>
      </w:r>
    </w:p>
    <w:p w:rsidRPr="004C417F" w:rsidR="007D7DB5" w:rsidP="00BA465A" w:rsidRDefault="007D7DB5" w14:paraId="3E35762A" w14:textId="77777777">
      <w:pPr>
        <w:textAlignment w:val="baseline"/>
        <w:rPr>
          <w:rFonts w:eastAsia="Times New Roman" w:cs="Arial"/>
          <w:sz w:val="22"/>
          <w:lang w:eastAsia="en-GB"/>
        </w:rPr>
      </w:pPr>
    </w:p>
    <w:p w:rsidRPr="00725CDD" w:rsidR="00BA465A" w:rsidP="00BA465A" w:rsidRDefault="00BA465A" w14:paraId="338F80AE" w14:textId="77777777">
      <w:pPr>
        <w:textAlignment w:val="baseline"/>
        <w:rPr>
          <w:rFonts w:eastAsia="Times New Roman" w:cs="Arial"/>
          <w:b/>
          <w:bCs/>
          <w:color w:val="008AAB"/>
          <w:sz w:val="22"/>
          <w:lang w:eastAsia="en-GB"/>
        </w:rPr>
      </w:pPr>
      <w:r w:rsidRPr="00725CDD">
        <w:rPr>
          <w:rFonts w:eastAsia="Times New Roman" w:cs="Arial"/>
          <w:b/>
          <w:bCs/>
          <w:color w:val="008AAB"/>
          <w:sz w:val="22"/>
          <w:lang w:eastAsia="en-GB"/>
        </w:rPr>
        <w:t>The location</w:t>
      </w:r>
    </w:p>
    <w:p w:rsidRPr="004B0F28" w:rsidR="00BA465A" w:rsidP="00BA465A" w:rsidRDefault="00BA465A" w14:paraId="23486C61" w14:textId="77777777">
      <w:pPr>
        <w:textAlignment w:val="baseline"/>
        <w:rPr>
          <w:rFonts w:eastAsia="Times New Roman" w:cs="Arial"/>
          <w:b/>
          <w:bCs/>
          <w:color w:val="00A3AD"/>
          <w:sz w:val="22"/>
          <w:lang w:eastAsia="en-GB"/>
        </w:rPr>
      </w:pPr>
    </w:p>
    <w:p w:rsidR="00BA465A" w:rsidP="47C2CFB8" w:rsidRDefault="00C162DE" w14:paraId="2C727E8F" w14:textId="7DABCEAE">
      <w:pPr>
        <w:pStyle w:val="Normal"/>
        <w:suppressLineNumbers w:val="0"/>
        <w:bidi w:val="0"/>
        <w:spacing w:before="0" w:beforeAutospacing="off" w:after="0" w:afterAutospacing="off" w:line="240" w:lineRule="auto"/>
        <w:ind w:left="0" w:right="0"/>
        <w:jc w:val="left"/>
        <w:rPr>
          <w:rFonts w:eastAsia="Times New Roman" w:cs="Arial"/>
          <w:sz w:val="22"/>
          <w:szCs w:val="22"/>
          <w:lang w:eastAsia="en-GB"/>
        </w:rPr>
      </w:pPr>
      <w:r w:rsidRPr="47C2CFB8" w:rsidR="00C162DE">
        <w:rPr>
          <w:rFonts w:eastAsia="Times New Roman" w:cs="Arial"/>
          <w:sz w:val="22"/>
          <w:szCs w:val="22"/>
          <w:lang w:eastAsia="en-GB"/>
        </w:rPr>
        <w:t>You will</w:t>
      </w:r>
      <w:r w:rsidRPr="47C2CFB8" w:rsidR="00BA465A">
        <w:rPr>
          <w:rFonts w:eastAsia="Times New Roman" w:cs="Arial"/>
          <w:sz w:val="22"/>
          <w:szCs w:val="22"/>
          <w:lang w:eastAsia="en-GB"/>
        </w:rPr>
        <w:t xml:space="preserve"> </w:t>
      </w:r>
      <w:r w:rsidRPr="47C2CFB8" w:rsidR="00BA465A">
        <w:rPr>
          <w:rFonts w:eastAsia="Times New Roman" w:cs="Arial"/>
          <w:sz w:val="22"/>
          <w:szCs w:val="22"/>
          <w:lang w:eastAsia="en-GB"/>
        </w:rPr>
        <w:t xml:space="preserve">be </w:t>
      </w:r>
      <w:r w:rsidRPr="47C2CFB8" w:rsidR="30464676">
        <w:rPr>
          <w:rFonts w:eastAsia="Times New Roman" w:cs="Arial"/>
          <w:sz w:val="22"/>
          <w:szCs w:val="22"/>
          <w:lang w:eastAsia="en-GB"/>
        </w:rPr>
        <w:t>required</w:t>
      </w:r>
      <w:r w:rsidRPr="47C2CFB8" w:rsidR="30464676">
        <w:rPr>
          <w:rFonts w:eastAsia="Times New Roman" w:cs="Arial"/>
          <w:sz w:val="22"/>
          <w:szCs w:val="22"/>
          <w:lang w:eastAsia="en-GB"/>
        </w:rPr>
        <w:t xml:space="preserve"> to be in </w:t>
      </w:r>
      <w:r w:rsidRPr="47C2CFB8" w:rsidR="00BA465A">
        <w:rPr>
          <w:rFonts w:eastAsia="Times New Roman" w:cs="Arial"/>
          <w:sz w:val="22"/>
          <w:szCs w:val="22"/>
          <w:lang w:eastAsia="en-GB"/>
        </w:rPr>
        <w:t xml:space="preserve">our </w:t>
      </w:r>
      <w:r w:rsidR="00371F07">
        <w:rPr/>
        <w:t>office in</w:t>
      </w:r>
      <w:r w:rsidRPr="47C2CFB8" w:rsidR="00BA465A">
        <w:rPr>
          <w:rFonts w:eastAsia="Times New Roman" w:cs="Arial"/>
          <w:sz w:val="22"/>
          <w:szCs w:val="22"/>
          <w:lang w:eastAsia="en-GB"/>
        </w:rPr>
        <w:t xml:space="preserve"> Farringdon</w:t>
      </w:r>
      <w:r w:rsidRPr="47C2CFB8" w:rsidR="65ED79BC">
        <w:rPr>
          <w:rFonts w:eastAsia="Times New Roman" w:cs="Arial"/>
          <w:sz w:val="22"/>
          <w:szCs w:val="22"/>
          <w:lang w:eastAsia="en-GB"/>
        </w:rPr>
        <w:t xml:space="preserve"> </w:t>
      </w:r>
      <w:r w:rsidRPr="47C2CFB8" w:rsidR="1B50C8E0">
        <w:rPr>
          <w:rFonts w:eastAsia="Times New Roman" w:cs="Arial"/>
          <w:sz w:val="22"/>
          <w:szCs w:val="22"/>
          <w:lang w:eastAsia="en-GB"/>
        </w:rPr>
        <w:t xml:space="preserve">at least </w:t>
      </w:r>
      <w:r w:rsidRPr="47C2CFB8" w:rsidR="65ED79BC">
        <w:rPr>
          <w:rFonts w:eastAsia="Times New Roman" w:cs="Arial"/>
          <w:sz w:val="22"/>
          <w:szCs w:val="22"/>
          <w:lang w:eastAsia="en-GB"/>
        </w:rPr>
        <w:t>twice a week</w:t>
      </w:r>
    </w:p>
    <w:p w:rsidR="0089066B" w:rsidP="47C2CFB8" w:rsidRDefault="0089066B" w14:paraId="771507A2" w14:textId="768E0C57">
      <w:pPr>
        <w:pStyle w:val="Normal"/>
        <w:textAlignment w:val="baseline"/>
        <w:rPr>
          <w:rFonts w:eastAsia="Times New Roman" w:cs="Arial"/>
          <w:sz w:val="22"/>
          <w:szCs w:val="22"/>
          <w:lang w:eastAsia="en-GB"/>
        </w:rPr>
      </w:pPr>
    </w:p>
    <w:p w:rsidRPr="00A465C9" w:rsidR="0089066B" w:rsidP="0051368C" w:rsidRDefault="0089066B" w14:paraId="3BA6994E" w14:textId="77777777">
      <w:pPr>
        <w:textAlignment w:val="baseline"/>
        <w:rPr>
          <w:rFonts w:eastAsia="Times New Roman" w:cs="Arial"/>
          <w:sz w:val="22"/>
          <w:lang w:eastAsia="en-GB"/>
        </w:rPr>
      </w:pPr>
    </w:p>
    <w:p w:rsidRPr="00725CDD" w:rsidR="00AB789E" w:rsidP="0051368C" w:rsidRDefault="00AB789E" w14:paraId="7F305038" w14:textId="2FC8C388">
      <w:pPr>
        <w:textAlignment w:val="baseline"/>
        <w:rPr>
          <w:rFonts w:eastAsia="Times New Roman" w:cs="Arial"/>
          <w:b/>
          <w:bCs/>
          <w:color w:val="008AAB"/>
          <w:sz w:val="22"/>
          <w:lang w:eastAsia="en-GB"/>
        </w:rPr>
      </w:pPr>
      <w:r w:rsidRPr="00725CDD">
        <w:rPr>
          <w:rFonts w:eastAsia="Times New Roman" w:cs="Arial"/>
          <w:b/>
          <w:bCs/>
          <w:color w:val="008AAB"/>
          <w:sz w:val="22"/>
          <w:lang w:eastAsia="en-GB"/>
        </w:rPr>
        <w:t>What you</w:t>
      </w:r>
      <w:r w:rsidRPr="00725CDD" w:rsidR="00F3324C">
        <w:rPr>
          <w:rFonts w:eastAsia="Times New Roman" w:cs="Arial"/>
          <w:b/>
          <w:bCs/>
          <w:color w:val="008AAB"/>
          <w:sz w:val="22"/>
          <w:lang w:eastAsia="en-GB"/>
        </w:rPr>
        <w:t>’ll</w:t>
      </w:r>
      <w:r w:rsidRPr="00725CDD" w:rsidR="004E7B5D">
        <w:rPr>
          <w:rFonts w:eastAsia="Times New Roman" w:cs="Arial"/>
          <w:b/>
          <w:bCs/>
          <w:color w:val="008AAB"/>
          <w:sz w:val="22"/>
          <w:lang w:eastAsia="en-GB"/>
        </w:rPr>
        <w:t xml:space="preserve"> </w:t>
      </w:r>
      <w:r w:rsidRPr="00725CDD">
        <w:rPr>
          <w:rFonts w:eastAsia="Times New Roman" w:cs="Arial"/>
          <w:b/>
          <w:bCs/>
          <w:color w:val="008AAB"/>
          <w:sz w:val="22"/>
          <w:lang w:eastAsia="en-GB"/>
        </w:rPr>
        <w:t>be doing:</w:t>
      </w:r>
    </w:p>
    <w:p w:rsidR="000220EF" w:rsidP="47C2CFB8" w:rsidRDefault="000220EF" w14:paraId="458B24CE" w14:textId="2FCB14BC">
      <w:pPr>
        <w:ind w:left="360"/>
        <w:rPr>
          <w:rFonts w:ascii="Times New Roman" w:hAnsi="Times New Roman" w:eastAsia="Times New Roman" w:cs="Times New Roman"/>
          <w:sz w:val="22"/>
          <w:szCs w:val="22"/>
          <w:lang w:eastAsia="en-GB"/>
        </w:rPr>
      </w:pPr>
      <w:r w:rsidRPr="47C2CFB8" w:rsidR="000220EF">
        <w:rPr>
          <w:rFonts w:eastAsia="Times New Roman" w:cs="Arial"/>
          <w:sz w:val="22"/>
          <w:szCs w:val="22"/>
          <w:lang w:eastAsia="en-GB"/>
        </w:rPr>
        <w:t>  </w:t>
      </w:r>
    </w:p>
    <w:p w:rsidR="47C2CFB8" w:rsidP="47C2CFB8" w:rsidRDefault="47C2CFB8" w14:paraId="018B757C" w14:textId="0BCA4C0B">
      <w:pPr>
        <w:pStyle w:val="ListParagraph"/>
        <w:numPr>
          <w:ilvl w:val="0"/>
          <w:numId w:val="40"/>
        </w:numPr>
        <w:rPr/>
      </w:pPr>
      <w:r w:rsidR="47C2CFB8">
        <w:rPr/>
        <w:t>Compile and deliver all information security reporting, including regular assurance reports, ad hoc reports, and requests for information from across the business</w:t>
      </w:r>
    </w:p>
    <w:p w:rsidR="47C2CFB8" w:rsidP="47C2CFB8" w:rsidRDefault="47C2CFB8" w14:paraId="56B46D7B" w14:textId="73D3B322">
      <w:pPr>
        <w:pStyle w:val="ListParagraph"/>
        <w:numPr>
          <w:ilvl w:val="0"/>
          <w:numId w:val="40"/>
        </w:numPr>
        <w:rPr/>
      </w:pPr>
      <w:r w:rsidR="47C2CFB8">
        <w:rPr/>
        <w:t>Provide regular updates on the status of the information security programme to enterprise risk teams, senior leaders, and the board, supporting strategic risk management and business outcomes</w:t>
      </w:r>
    </w:p>
    <w:p w:rsidR="47C2CFB8" w:rsidP="47C2CFB8" w:rsidRDefault="47C2CFB8" w14:paraId="6113A5FE" w14:textId="330432CA">
      <w:pPr>
        <w:pStyle w:val="ListParagraph"/>
        <w:numPr>
          <w:ilvl w:val="0"/>
          <w:numId w:val="40"/>
        </w:numPr>
        <w:rPr/>
      </w:pPr>
      <w:r w:rsidR="47C2CFB8">
        <w:rPr/>
        <w:t>Monitor delivery of security audit and external assessment actions</w:t>
      </w:r>
    </w:p>
    <w:p w:rsidR="47C2CFB8" w:rsidP="47C2CFB8" w:rsidRDefault="47C2CFB8" w14:paraId="1B628030" w14:textId="5EAD8F17">
      <w:pPr>
        <w:pStyle w:val="ListParagraph"/>
        <w:numPr>
          <w:ilvl w:val="0"/>
          <w:numId w:val="40"/>
        </w:numPr>
        <w:rPr/>
      </w:pPr>
      <w:r w:rsidR="47C2CFB8">
        <w:rPr/>
        <w:t>Monitor organisational compliance with information security governance procedures</w:t>
      </w:r>
    </w:p>
    <w:p w:rsidR="47C2CFB8" w:rsidP="47C2CFB8" w:rsidRDefault="47C2CFB8" w14:paraId="758A9E03" w14:textId="0622AD6F">
      <w:pPr>
        <w:pStyle w:val="ListParagraph"/>
        <w:numPr>
          <w:ilvl w:val="0"/>
          <w:numId w:val="41"/>
        </w:numPr>
        <w:rPr/>
      </w:pPr>
      <w:r w:rsidR="47C2CFB8">
        <w:rPr/>
        <w:t xml:space="preserve">Develop and </w:t>
      </w:r>
      <w:r w:rsidR="47C2CFB8">
        <w:rPr/>
        <w:t>maintain</w:t>
      </w:r>
      <w:r w:rsidR="47C2CFB8">
        <w:rPr/>
        <w:t xml:space="preserve"> new and existing source data systems and data stores</w:t>
      </w:r>
    </w:p>
    <w:p w:rsidR="47C2CFB8" w:rsidP="47C2CFB8" w:rsidRDefault="47C2CFB8" w14:paraId="6C3F4803" w14:textId="139DD295">
      <w:pPr>
        <w:pStyle w:val="ListParagraph"/>
        <w:numPr>
          <w:ilvl w:val="0"/>
          <w:numId w:val="41"/>
        </w:numPr>
        <w:rPr/>
      </w:pPr>
      <w:r w:rsidR="47C2CFB8">
        <w:rPr/>
        <w:t xml:space="preserve">Follow organisational change and release processes, ensuring </w:t>
      </w:r>
      <w:r w:rsidR="47C2CFB8">
        <w:rPr/>
        <w:t>appropriate quality</w:t>
      </w:r>
      <w:r w:rsidR="47C2CFB8">
        <w:rPr/>
        <w:t xml:space="preserve"> control and assurance are in place</w:t>
      </w:r>
    </w:p>
    <w:p w:rsidR="47C2CFB8" w:rsidP="47C2CFB8" w:rsidRDefault="47C2CFB8" w14:paraId="37788174" w14:textId="641972FD">
      <w:pPr>
        <w:pStyle w:val="ListParagraph"/>
        <w:numPr>
          <w:ilvl w:val="0"/>
          <w:numId w:val="41"/>
        </w:numPr>
        <w:rPr/>
      </w:pPr>
      <w:r w:rsidR="47C2CFB8">
        <w:rPr/>
        <w:t>Undertake regular security monitoring to support a robust security response</w:t>
      </w:r>
    </w:p>
    <w:p w:rsidR="47C2CFB8" w:rsidP="47C2CFB8" w:rsidRDefault="47C2CFB8" w14:paraId="12CAD33A" w14:textId="0D772C11">
      <w:pPr>
        <w:pStyle w:val="ListParagraph"/>
        <w:numPr>
          <w:ilvl w:val="0"/>
          <w:numId w:val="41"/>
        </w:numPr>
        <w:rPr/>
      </w:pPr>
      <w:r w:rsidR="47C2CFB8">
        <w:rPr/>
        <w:t xml:space="preserve">Monitor and </w:t>
      </w:r>
      <w:r w:rsidR="47C2CFB8">
        <w:rPr/>
        <w:t>maintain</w:t>
      </w:r>
      <w:r w:rsidR="47C2CFB8">
        <w:rPr/>
        <w:t xml:space="preserve"> systems to ensure availability, performance, integrity, stability, and recoverability, creating new routines where </w:t>
      </w:r>
      <w:r w:rsidR="47C2CFB8">
        <w:rPr/>
        <w:t>appropriate</w:t>
      </w:r>
    </w:p>
    <w:p w:rsidR="47C2CFB8" w:rsidP="47C2CFB8" w:rsidRDefault="47C2CFB8" w14:paraId="39C1DA5C" w14:textId="472141DC">
      <w:pPr>
        <w:pStyle w:val="ListParagraph"/>
        <w:numPr>
          <w:ilvl w:val="0"/>
          <w:numId w:val="41"/>
        </w:numPr>
        <w:rPr/>
      </w:pPr>
      <w:r w:rsidR="47C2CFB8">
        <w:rPr/>
        <w:t xml:space="preserve">Complete and </w:t>
      </w:r>
      <w:r w:rsidR="47C2CFB8">
        <w:rPr/>
        <w:t>maintain</w:t>
      </w:r>
      <w:r w:rsidR="47C2CFB8">
        <w:rPr/>
        <w:t xml:space="preserve"> all relevant technical and procedural documentation to support efficient service delivery</w:t>
      </w:r>
    </w:p>
    <w:p w:rsidR="3B9FC031" w:rsidP="47C2CFB8" w:rsidRDefault="3B9FC031" w14:paraId="22A9782E" w14:textId="4ED388D2">
      <w:pPr>
        <w:pStyle w:val="ListParagraph"/>
        <w:numPr>
          <w:ilvl w:val="0"/>
          <w:numId w:val="41"/>
        </w:numPr>
        <w:suppressLineNumbers w:val="0"/>
        <w:bidi w:val="0"/>
        <w:spacing w:before="0" w:beforeAutospacing="off" w:after="160" w:afterAutospacing="off" w:line="259" w:lineRule="auto"/>
        <w:ind w:left="720" w:right="0" w:hanging="360"/>
        <w:jc w:val="left"/>
        <w:rPr/>
      </w:pPr>
      <w:r w:rsidR="3B9FC031">
        <w:rPr/>
        <w:t>Capture actions from meetings and track delivery</w:t>
      </w:r>
    </w:p>
    <w:p w:rsidR="47C2CFB8" w:rsidP="47C2CFB8" w:rsidRDefault="47C2CFB8" w14:paraId="426DC542" w14:textId="731A579C">
      <w:pPr>
        <w:pStyle w:val="ListParagraph"/>
        <w:numPr>
          <w:ilvl w:val="0"/>
          <w:numId w:val="42"/>
        </w:numPr>
        <w:rPr/>
      </w:pPr>
      <w:r w:rsidR="47C2CFB8">
        <w:rPr/>
        <w:t>Work with IT colleagues to automate processes wherever possible</w:t>
      </w:r>
    </w:p>
    <w:p w:rsidR="47C2CFB8" w:rsidP="47C2CFB8" w:rsidRDefault="47C2CFB8" w14:paraId="1C1D88A4" w14:textId="5FAD7CFE">
      <w:pPr>
        <w:pStyle w:val="ListParagraph"/>
        <w:numPr>
          <w:ilvl w:val="0"/>
          <w:numId w:val="42"/>
        </w:numPr>
        <w:rPr/>
      </w:pPr>
      <w:r w:rsidR="47C2CFB8">
        <w:rPr/>
        <w:t>Understand and follow IT team processes, including incident, problem, request, and change management</w:t>
      </w:r>
    </w:p>
    <w:p w:rsidR="47C2CFB8" w:rsidP="47C2CFB8" w:rsidRDefault="47C2CFB8" w14:paraId="0D8C6BDB" w14:textId="48BEE15D">
      <w:pPr>
        <w:pStyle w:val="ListParagraph"/>
        <w:numPr>
          <w:ilvl w:val="0"/>
          <w:numId w:val="42"/>
        </w:numPr>
        <w:rPr/>
      </w:pPr>
      <w:r w:rsidR="47C2CFB8">
        <w:rPr/>
        <w:t>Ensure formal operating policies, procedures, and documentation, including full systems and network configurations, are in place and kept up to date</w:t>
      </w:r>
    </w:p>
    <w:p w:rsidR="47C2CFB8" w:rsidP="47C2CFB8" w:rsidRDefault="47C2CFB8" w14:paraId="68C72240" w14:textId="6E8F97FD">
      <w:pPr>
        <w:pStyle w:val="ListParagraph"/>
        <w:numPr>
          <w:ilvl w:val="0"/>
          <w:numId w:val="42"/>
        </w:numPr>
        <w:rPr/>
      </w:pPr>
      <w:r w:rsidR="47C2CFB8">
        <w:rPr/>
        <w:t>Research emerging security threats and develop solutions in line with industry trends and advancements</w:t>
      </w:r>
    </w:p>
    <w:p w:rsidR="47C2CFB8" w:rsidP="47C2CFB8" w:rsidRDefault="47C2CFB8" w14:paraId="328DF5F2" w14:textId="5F958891">
      <w:pPr>
        <w:pStyle w:val="ListParagraph"/>
        <w:numPr>
          <w:ilvl w:val="0"/>
          <w:numId w:val="42"/>
        </w:numPr>
        <w:rPr/>
      </w:pPr>
      <w:r w:rsidR="47C2CFB8">
        <w:rPr/>
        <w:t>Review and update supplier questionnaires</w:t>
      </w:r>
    </w:p>
    <w:p w:rsidR="47C2CFB8" w:rsidP="47C2CFB8" w:rsidRDefault="47C2CFB8" w14:paraId="4CDEE485" w14:textId="2B014E84">
      <w:pPr>
        <w:pStyle w:val="Normal"/>
        <w:ind w:left="0"/>
        <w:rPr>
          <w:rFonts w:eastAsia="Times New Roman" w:cs="Arial"/>
          <w:sz w:val="22"/>
          <w:szCs w:val="22"/>
          <w:lang w:eastAsia="en-GB"/>
        </w:rPr>
      </w:pPr>
    </w:p>
    <w:p w:rsidRPr="00A465C9" w:rsidR="0051368C" w:rsidP="47C2CFB8" w:rsidRDefault="0051368C" w14:paraId="6DA6E790" w14:textId="24CDDA6E">
      <w:pPr>
        <w:pStyle w:val="Normal"/>
        <w:suppressLineNumbers w:val="0"/>
        <w:bidi w:val="0"/>
        <w:spacing w:before="0" w:beforeAutospacing="off" w:after="0" w:afterAutospacing="off" w:line="240" w:lineRule="auto"/>
        <w:ind w:left="0" w:right="0"/>
        <w:jc w:val="left"/>
        <w:rPr>
          <w:rFonts w:ascii="Arial" w:hAnsi="Arial" w:eastAsia="Calibri" w:cs="" w:asciiTheme="minorAscii" w:hAnsiTheme="minorAscii" w:eastAsiaTheme="minorAscii" w:cstheme="minorBidi"/>
          <w:color w:val="auto"/>
          <w:sz w:val="24"/>
          <w:szCs w:val="24"/>
          <w:lang w:eastAsia="en-US" w:bidi="ar-SA"/>
        </w:rPr>
      </w:pPr>
    </w:p>
    <w:p w:rsidR="00AB789E" w:rsidP="00AB789E" w:rsidRDefault="00AB789E" w14:paraId="6C90156F" w14:textId="4401FE3D">
      <w:pPr>
        <w:textAlignment w:val="baseline"/>
        <w:rPr>
          <w:rFonts w:eastAsia="Times New Roman" w:cs="Arial"/>
          <w:b/>
          <w:bCs/>
          <w:color w:val="008AAB"/>
          <w:sz w:val="22"/>
          <w:lang w:eastAsia="en-GB"/>
        </w:rPr>
      </w:pPr>
      <w:r w:rsidRPr="00725CDD">
        <w:rPr>
          <w:rFonts w:eastAsia="Times New Roman" w:cs="Arial"/>
          <w:b/>
          <w:bCs/>
          <w:color w:val="008AAB"/>
          <w:sz w:val="22"/>
          <w:lang w:eastAsia="en-GB"/>
        </w:rPr>
        <w:t>What you</w:t>
      </w:r>
      <w:r w:rsidRPr="00725CDD" w:rsidR="00F3324C">
        <w:rPr>
          <w:rFonts w:eastAsia="Times New Roman" w:cs="Arial"/>
          <w:b/>
          <w:bCs/>
          <w:color w:val="008AAB"/>
          <w:sz w:val="22"/>
          <w:lang w:eastAsia="en-GB"/>
        </w:rPr>
        <w:t>’ll</w:t>
      </w:r>
      <w:r w:rsidRPr="00725CDD">
        <w:rPr>
          <w:rFonts w:eastAsia="Times New Roman" w:cs="Arial"/>
          <w:b/>
          <w:bCs/>
          <w:color w:val="008AAB"/>
          <w:sz w:val="22"/>
          <w:lang w:eastAsia="en-GB"/>
        </w:rPr>
        <w:t xml:space="preserve"> need:</w:t>
      </w:r>
    </w:p>
    <w:p w:rsidR="004000A7" w:rsidP="47C2CFB8" w:rsidRDefault="004000A7" w14:paraId="4A2A88B4" w14:textId="57081B23">
      <w:pPr>
        <w:pStyle w:val="Normal"/>
        <w:suppressLineNumbers w:val="0"/>
        <w:bidi w:val="0"/>
        <w:spacing w:before="0" w:beforeAutospacing="off" w:after="0" w:afterAutospacing="off" w:line="240" w:lineRule="auto"/>
        <w:ind w:left="0" w:right="0"/>
        <w:jc w:val="left"/>
        <w:rPr>
          <w:rFonts w:ascii="Arial" w:hAnsi="Arial" w:eastAsia="Calibri" w:cs="" w:asciiTheme="minorAscii" w:hAnsiTheme="minorAscii" w:eastAsiaTheme="minorAscii" w:cstheme="minorBidi"/>
          <w:color w:val="auto"/>
          <w:sz w:val="24"/>
          <w:szCs w:val="24"/>
          <w:lang w:eastAsia="en-US" w:bidi="ar-SA"/>
        </w:rPr>
      </w:pPr>
    </w:p>
    <w:p w:rsidR="004000A7" w:rsidP="47C2CFB8" w:rsidRDefault="004000A7" w14:paraId="7FB72484" w14:textId="6D4CDC6A">
      <w:pPr>
        <w:pStyle w:val="ListParagraph"/>
        <w:numPr>
          <w:ilvl w:val="0"/>
          <w:numId w:val="43"/>
        </w:numPr>
        <w:spacing w:before="100" w:beforeAutospacing="1" w:after="100" w:afterAutospacing="1"/>
        <w:rPr/>
      </w:pPr>
      <w:r w:rsidR="47C2CFB8">
        <w:rPr/>
        <w:t xml:space="preserve">Experience </w:t>
      </w:r>
      <w:r w:rsidR="7036D55A">
        <w:rPr/>
        <w:t>in producing board level reports</w:t>
      </w:r>
    </w:p>
    <w:p w:rsidR="004000A7" w:rsidP="47C2CFB8" w:rsidRDefault="004000A7" w14:paraId="123B6DF4" w14:textId="08EDD9F4">
      <w:pPr>
        <w:pStyle w:val="ListParagraph"/>
        <w:numPr>
          <w:ilvl w:val="0"/>
          <w:numId w:val="43"/>
        </w:numPr>
        <w:spacing w:before="100" w:beforeAutospacing="1" w:after="100" w:afterAutospacing="1"/>
        <w:rPr/>
      </w:pPr>
      <w:r w:rsidR="7036D55A">
        <w:rPr/>
        <w:t>Experience of running meetings</w:t>
      </w:r>
    </w:p>
    <w:p w:rsidR="004000A7" w:rsidP="47C2CFB8" w:rsidRDefault="004000A7" w14:paraId="5FA8D624" w14:textId="107BEC67">
      <w:pPr>
        <w:pStyle w:val="ListParagraph"/>
        <w:numPr>
          <w:ilvl w:val="0"/>
          <w:numId w:val="43"/>
        </w:numPr>
        <w:spacing w:before="100" w:beforeAutospacing="1" w:after="100" w:afterAutospacing="1"/>
        <w:rPr/>
      </w:pPr>
      <w:r w:rsidR="1645ED55">
        <w:rPr/>
        <w:t>Experience of capturing audit actions</w:t>
      </w:r>
      <w:r w:rsidR="237F49D0">
        <w:rPr/>
        <w:t xml:space="preserve"> and tracking using a project management tool</w:t>
      </w:r>
    </w:p>
    <w:p w:rsidR="004000A7" w:rsidP="47C2CFB8" w:rsidRDefault="004000A7" w14:paraId="46317108" w14:textId="17A28C3B">
      <w:pPr>
        <w:pStyle w:val="ListParagraph"/>
        <w:numPr>
          <w:ilvl w:val="0"/>
          <w:numId w:val="43"/>
        </w:numPr>
        <w:spacing w:before="100" w:beforeAutospacing="1" w:after="100" w:afterAutospacing="1"/>
        <w:rPr/>
      </w:pPr>
      <w:r w:rsidR="7036D55A">
        <w:rPr/>
        <w:t>Experience communicating the benefits of a positive cyber security posture</w:t>
      </w:r>
    </w:p>
    <w:p w:rsidR="004000A7" w:rsidP="47C2CFB8" w:rsidRDefault="004000A7" w14:paraId="10A77201" w14:textId="2C5D811B">
      <w:pPr>
        <w:pStyle w:val="ListParagraph"/>
        <w:numPr>
          <w:ilvl w:val="0"/>
          <w:numId w:val="43"/>
        </w:numPr>
        <w:spacing w:before="100" w:beforeAutospacing="1" w:after="100" w:afterAutospacing="1"/>
        <w:rPr/>
      </w:pPr>
      <w:r w:rsidR="47C2CFB8">
        <w:rPr/>
        <w:t>Current knowledge of security threats, industry trends, and the vendor landscape</w:t>
      </w:r>
    </w:p>
    <w:p w:rsidR="004000A7" w:rsidP="47C2CFB8" w:rsidRDefault="004000A7" w14:paraId="0DC38F58" w14:textId="69DFD7E1">
      <w:pPr>
        <w:pStyle w:val="ListParagraph"/>
        <w:numPr>
          <w:ilvl w:val="0"/>
          <w:numId w:val="43"/>
        </w:numPr>
        <w:spacing w:before="100" w:beforeAutospacing="1" w:after="100" w:afterAutospacing="1"/>
        <w:rPr/>
      </w:pPr>
      <w:r w:rsidR="47C2CFB8">
        <w:rPr/>
        <w:t>Understanding of audit processes and security assessments</w:t>
      </w:r>
    </w:p>
    <w:p w:rsidR="004000A7" w:rsidP="47C2CFB8" w:rsidRDefault="004000A7" w14:paraId="06D08925" w14:textId="28A3C9C6">
      <w:pPr>
        <w:pStyle w:val="ListParagraph"/>
        <w:numPr>
          <w:ilvl w:val="0"/>
          <w:numId w:val="43"/>
        </w:numPr>
        <w:spacing w:before="100" w:beforeAutospacing="1" w:after="100" w:afterAutospacing="1"/>
        <w:rPr/>
      </w:pPr>
      <w:r w:rsidR="47C2CFB8">
        <w:rPr/>
        <w:t>Familiarity with current best practice in cyber security</w:t>
      </w:r>
    </w:p>
    <w:p w:rsidR="004000A7" w:rsidP="47C2CFB8" w:rsidRDefault="004000A7" w14:paraId="1BFC4B49" w14:textId="75D6348D">
      <w:pPr>
        <w:pStyle w:val="ListParagraph"/>
        <w:numPr>
          <w:ilvl w:val="0"/>
          <w:numId w:val="43"/>
        </w:numPr>
        <w:spacing w:before="100" w:beforeAutospacing="1" w:after="100" w:afterAutospacing="1"/>
        <w:rPr/>
      </w:pPr>
      <w:r w:rsidR="47C2CFB8">
        <w:rPr/>
        <w:t>Understanding of security tooling, implementation approaches, and their business impact</w:t>
      </w:r>
    </w:p>
    <w:p w:rsidR="004000A7" w:rsidP="47C2CFB8" w:rsidRDefault="004000A7" w14:paraId="2AEE8364" w14:textId="204884A9">
      <w:pPr>
        <w:pStyle w:val="ListParagraph"/>
        <w:numPr>
          <w:ilvl w:val="0"/>
          <w:numId w:val="43"/>
        </w:numPr>
        <w:spacing w:before="100" w:beforeAutospacing="1" w:after="100" w:afterAutospacing="1"/>
        <w:rPr/>
      </w:pPr>
      <w:r w:rsidR="47C2CFB8">
        <w:rPr/>
        <w:t>Broad knowledge of cyber security and service continuity standards and practices</w:t>
      </w:r>
    </w:p>
    <w:p w:rsidR="004000A7" w:rsidP="47C2CFB8" w:rsidRDefault="004000A7" w14:paraId="2A4C5270" w14:textId="4A363D2F">
      <w:pPr>
        <w:pStyle w:val="ListParagraph"/>
        <w:numPr>
          <w:ilvl w:val="0"/>
          <w:numId w:val="44"/>
        </w:numPr>
        <w:spacing w:before="100" w:beforeAutospacing="1" w:after="100" w:afterAutospacing="1"/>
        <w:rPr/>
      </w:pPr>
      <w:r w:rsidR="47C2CFB8">
        <w:rPr/>
        <w:t xml:space="preserve">A strong interest in enabling the secure delivery of business </w:t>
      </w:r>
      <w:r w:rsidR="47C2CFB8">
        <w:rPr/>
        <w:t>objectives</w:t>
      </w:r>
    </w:p>
    <w:p w:rsidR="004000A7" w:rsidP="47C2CFB8" w:rsidRDefault="004000A7" w14:paraId="0B47ECF4" w14:textId="4A1EB6BB">
      <w:pPr>
        <w:pStyle w:val="ListParagraph"/>
        <w:numPr>
          <w:ilvl w:val="0"/>
          <w:numId w:val="44"/>
        </w:numPr>
        <w:spacing w:before="100" w:beforeAutospacing="1" w:after="100" w:afterAutospacing="1"/>
        <w:rPr/>
      </w:pPr>
      <w:r w:rsidR="47C2CFB8">
        <w:rPr/>
        <w:t>The ability to understand security in the context of business goals and outcomes</w:t>
      </w:r>
    </w:p>
    <w:p w:rsidR="004000A7" w:rsidP="47C2CFB8" w:rsidRDefault="004000A7" w14:paraId="3BD94928" w14:textId="45D19D19">
      <w:pPr>
        <w:pStyle w:val="ListParagraph"/>
        <w:numPr>
          <w:ilvl w:val="0"/>
          <w:numId w:val="44"/>
        </w:numPr>
        <w:spacing w:before="100" w:beforeAutospacing="1" w:after="100" w:afterAutospacing="1"/>
        <w:rPr/>
      </w:pPr>
      <w:r w:rsidR="47C2CFB8">
        <w:rPr/>
        <w:t>Excellent critical thinking, problem-solving, and troubleshooting skills</w:t>
      </w:r>
    </w:p>
    <w:p w:rsidR="004000A7" w:rsidP="47C2CFB8" w:rsidRDefault="004000A7" w14:paraId="04B92A53" w14:textId="6617FD39">
      <w:pPr>
        <w:pStyle w:val="ListParagraph"/>
        <w:numPr>
          <w:ilvl w:val="0"/>
          <w:numId w:val="44"/>
        </w:numPr>
        <w:spacing w:before="100" w:beforeAutospacing="1" w:after="100" w:afterAutospacing="1"/>
        <w:rPr/>
      </w:pPr>
      <w:r w:rsidR="47C2CFB8">
        <w:rPr/>
        <w:t>A proactive, solution-focused approach to achieving business outcomes</w:t>
      </w:r>
    </w:p>
    <w:p w:rsidR="004000A7" w:rsidP="47C2CFB8" w:rsidRDefault="004000A7" w14:paraId="6A970F61" w14:textId="568C93CE">
      <w:pPr>
        <w:pStyle w:val="ListParagraph"/>
        <w:numPr>
          <w:ilvl w:val="0"/>
          <w:numId w:val="44"/>
        </w:numPr>
        <w:spacing w:before="100" w:beforeAutospacing="1" w:after="100" w:afterAutospacing="1"/>
        <w:rPr/>
      </w:pPr>
      <w:r w:rsidR="47C2CFB8">
        <w:rPr/>
        <w:t>Attention to detail and a logical, methodical way of working</w:t>
      </w:r>
    </w:p>
    <w:p w:rsidR="004000A7" w:rsidP="47C2CFB8" w:rsidRDefault="004000A7" w14:paraId="5052B85F" w14:textId="053A1DDE">
      <w:pPr>
        <w:pStyle w:val="ListParagraph"/>
        <w:numPr>
          <w:ilvl w:val="0"/>
          <w:numId w:val="45"/>
        </w:numPr>
        <w:spacing w:before="100" w:beforeAutospacing="1" w:after="100" w:afterAutospacing="1"/>
        <w:rPr/>
      </w:pPr>
      <w:r w:rsidR="47C2CFB8">
        <w:rPr/>
        <w:t>Ability to collaborate effectively across teams and the wider business</w:t>
      </w:r>
    </w:p>
    <w:p w:rsidR="004000A7" w:rsidP="47C2CFB8" w:rsidRDefault="004000A7" w14:paraId="1E159F77" w14:textId="72427567">
      <w:pPr>
        <w:pStyle w:val="ListParagraph"/>
        <w:numPr>
          <w:ilvl w:val="0"/>
          <w:numId w:val="45"/>
        </w:numPr>
        <w:spacing w:before="100" w:beforeAutospacing="1" w:after="100" w:afterAutospacing="1"/>
        <w:rPr/>
      </w:pPr>
      <w:r w:rsidR="47C2CFB8">
        <w:rPr/>
        <w:t xml:space="preserve">A positive, can-do attitude and an understanding of security as an enabler of business </w:t>
      </w:r>
      <w:r w:rsidR="47C2CFB8">
        <w:rPr/>
        <w:t>objectives</w:t>
      </w:r>
    </w:p>
    <w:p w:rsidR="004000A7" w:rsidP="47C2CFB8" w:rsidRDefault="004000A7" w14:paraId="3B621F1A" w14:textId="6941DEB4">
      <w:pPr>
        <w:pStyle w:val="ListParagraph"/>
        <w:numPr>
          <w:ilvl w:val="0"/>
          <w:numId w:val="45"/>
        </w:numPr>
        <w:spacing w:before="100" w:beforeAutospacing="1" w:after="100" w:afterAutospacing="1"/>
        <w:rPr/>
      </w:pPr>
      <w:r w:rsidR="47C2CFB8">
        <w:rPr/>
        <w:t>The ability to remain calm, composed, and effective in high-pressure situations</w:t>
      </w:r>
    </w:p>
    <w:p w:rsidR="004000A7" w:rsidP="47C2CFB8" w:rsidRDefault="004000A7" w14:paraId="238C4CA9" w14:textId="3B9E92E2">
      <w:pPr>
        <w:pStyle w:val="ListParagraph"/>
        <w:numPr>
          <w:ilvl w:val="0"/>
          <w:numId w:val="45"/>
        </w:numPr>
        <w:spacing w:before="100" w:beforeAutospacing="1" w:after="100" w:afterAutospacing="1"/>
        <w:rPr/>
      </w:pPr>
      <w:r w:rsidR="47C2CFB8">
        <w:rPr/>
        <w:t>Good interpersonal skills and the confidence to work with people at all levels of the organisation</w:t>
      </w:r>
    </w:p>
    <w:p w:rsidR="004000A7" w:rsidP="47C2CFB8" w:rsidRDefault="004000A7" w14:paraId="6A924FC7" w14:textId="09BEB2B8">
      <w:pPr>
        <w:pStyle w:val="ListParagraph"/>
        <w:numPr>
          <w:ilvl w:val="0"/>
          <w:numId w:val="45"/>
        </w:numPr>
        <w:spacing w:before="100" w:beforeAutospacing="1" w:after="100" w:afterAutospacing="1"/>
        <w:rPr/>
      </w:pPr>
      <w:r w:rsidR="47C2CFB8">
        <w:rPr/>
        <w:t xml:space="preserve">Self-motivation, </w:t>
      </w:r>
      <w:r w:rsidR="47C2CFB8">
        <w:rPr/>
        <w:t>a strong sense</w:t>
      </w:r>
      <w:r w:rsidR="47C2CFB8">
        <w:rPr/>
        <w:t xml:space="preserve"> of urgency, and </w:t>
      </w:r>
      <w:r w:rsidR="47C2CFB8">
        <w:rPr/>
        <w:t>a high level</w:t>
      </w:r>
      <w:r w:rsidR="47C2CFB8">
        <w:rPr/>
        <w:t xml:space="preserve"> of personal integrity</w:t>
      </w:r>
    </w:p>
    <w:p w:rsidR="004000A7" w:rsidP="47C2CFB8" w:rsidRDefault="004000A7" w14:paraId="07DCAA8B" w14:textId="18EE690B">
      <w:pPr>
        <w:pStyle w:val="ListParagraph"/>
        <w:numPr>
          <w:ilvl w:val="0"/>
          <w:numId w:val="46"/>
        </w:numPr>
        <w:spacing w:before="100" w:beforeAutospacing="1" w:after="100" w:afterAutospacing="1"/>
        <w:rPr/>
      </w:pPr>
      <w:r w:rsidR="47C2CFB8">
        <w:rPr/>
        <w:t>A high level</w:t>
      </w:r>
      <w:r w:rsidR="47C2CFB8">
        <w:rPr/>
        <w:t xml:space="preserve"> of personal integrity, with the ability to handle confidential matters professionally and exercise sound judgement and maturity</w:t>
      </w:r>
    </w:p>
    <w:p w:rsidR="004000A7" w:rsidP="47C2CFB8" w:rsidRDefault="004000A7" w14:paraId="37EC1C82" w14:textId="5B21FA00">
      <w:pPr>
        <w:pStyle w:val="ListParagraph"/>
        <w:numPr>
          <w:ilvl w:val="0"/>
          <w:numId w:val="46"/>
        </w:numPr>
        <w:spacing w:before="100" w:beforeAutospacing="1" w:after="100" w:afterAutospacing="1"/>
        <w:rPr/>
      </w:pPr>
      <w:r w:rsidR="47C2CFB8">
        <w:rPr/>
        <w:t xml:space="preserve">Good judgement, </w:t>
      </w:r>
      <w:r w:rsidR="47C2CFB8">
        <w:rPr/>
        <w:t>a strong sense</w:t>
      </w:r>
      <w:r w:rsidR="47C2CFB8">
        <w:rPr/>
        <w:t xml:space="preserve"> of urgency, and a demonstrated commitment to </w:t>
      </w:r>
      <w:r w:rsidR="47C2CFB8">
        <w:rPr/>
        <w:t>high standards</w:t>
      </w:r>
      <w:r w:rsidR="47C2CFB8">
        <w:rPr/>
        <w:t xml:space="preserve"> of ethics, regulatory compliance, customer service, and business integrity</w:t>
      </w:r>
    </w:p>
    <w:tbl>
      <w:tblPr>
        <w:tblW w:w="962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67"/>
        <w:gridCol w:w="6653"/>
      </w:tblGrid>
      <w:tr w:rsidR="00726CED" w:rsidTr="47C2CFB8" w14:paraId="4F28B466" w14:textId="77777777">
        <w:trPr>
          <w:trHeight w:val="331"/>
        </w:trPr>
        <w:tc>
          <w:tcPr>
            <w:tcW w:w="962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4000A7" w:rsidR="00726CED" w:rsidRDefault="00726CED" w14:paraId="07B1E848" w14:textId="6C25D5A5">
            <w:r>
              <w:t>Size and scope of role</w:t>
            </w:r>
          </w:p>
        </w:tc>
      </w:tr>
      <w:tr w:rsidR="004000A7" w:rsidTr="47C2CFB8" w14:paraId="49A06876" w14:textId="77777777">
        <w:trPr>
          <w:trHeight w:val="331"/>
        </w:trPr>
        <w:tc>
          <w:tcPr>
            <w:tcW w:w="296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4000A7" w:rsidR="004000A7" w:rsidRDefault="004000A7" w14:paraId="7ECC60EF" w14:textId="77777777">
            <w:r w:rsidRPr="004000A7">
              <w:t xml:space="preserve">LT Directorate: </w:t>
            </w:r>
          </w:p>
        </w:tc>
        <w:tc>
          <w:tcPr>
            <w:tcW w:w="6653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4000A7" w:rsidR="004000A7" w:rsidRDefault="004C5638" w14:paraId="01AFA02C" w14:textId="0A411CF2">
            <w:r>
              <w:t>Director of Technology</w:t>
            </w:r>
          </w:p>
        </w:tc>
      </w:tr>
      <w:tr w:rsidR="004000A7" w:rsidTr="47C2CFB8" w14:paraId="340B7518" w14:textId="77777777">
        <w:trPr>
          <w:trHeight w:val="319"/>
        </w:trPr>
        <w:tc>
          <w:tcPr>
            <w:tcW w:w="2967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4000A7" w:rsidR="004000A7" w:rsidRDefault="004000A7" w14:paraId="29D464B7" w14:textId="08AA652E">
            <w:r w:rsidRPr="004000A7">
              <w:t>No. of Direct Reports:</w:t>
            </w:r>
          </w:p>
        </w:tc>
        <w:tc>
          <w:tcPr>
            <w:tcW w:w="66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4000A7" w:rsidR="004000A7" w:rsidP="47C2CFB8" w:rsidRDefault="37C90F64" w14:paraId="542895E6" w14:textId="7F2B66F7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</w:pPr>
            <w:r w:rsidR="4E4B2922">
              <w:rPr/>
              <w:t>0</w:t>
            </w:r>
          </w:p>
        </w:tc>
      </w:tr>
      <w:tr w:rsidR="004000A7" w:rsidTr="47C2CFB8" w14:paraId="47BFA6DF" w14:textId="77777777">
        <w:trPr>
          <w:trHeight w:val="651"/>
        </w:trPr>
        <w:tc>
          <w:tcPr>
            <w:tcW w:w="2967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6CED" w:rsidP="47C2CFB8" w:rsidRDefault="00726CED" w14:paraId="399048DF" w14:textId="5AE451EA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</w:pPr>
            <w:r w:rsidRPr="47C2CFB8" w:rsidR="339E853D">
              <w:rPr>
                <w:rFonts w:ascii="Arial" w:hAnsi="Arial" w:eastAsia="Calibri" w:cs="" w:asciiTheme="minorAscii" w:hAnsiTheme="minorAscii" w:eastAsiaTheme="minorAscii" w:cstheme="minorBidi"/>
                <w:color w:val="auto"/>
                <w:sz w:val="24"/>
                <w:szCs w:val="24"/>
                <w:lang w:eastAsia="en-US" w:bidi="ar-SA"/>
              </w:rPr>
              <w:t>Area of responsibility:</w:t>
            </w:r>
          </w:p>
          <w:p w:rsidR="00726CED" w:rsidP="47C2CFB8" w:rsidRDefault="00726CED" w14:paraId="1C1B5D28" w14:textId="77777777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</w:pPr>
            <w:r w:rsidRPr="47C2CFB8" w:rsidR="339E853D">
              <w:rPr>
                <w:rFonts w:ascii="Arial" w:hAnsi="Arial" w:eastAsia="Calibri" w:cs="" w:asciiTheme="minorAscii" w:hAnsiTheme="minorAscii" w:eastAsiaTheme="minorAscii" w:cstheme="minorBidi"/>
                <w:color w:val="auto"/>
                <w:sz w:val="24"/>
                <w:szCs w:val="24"/>
                <w:lang w:eastAsia="en-US" w:bidi="ar-SA"/>
              </w:rPr>
              <w:t>Whole organisation</w:t>
            </w:r>
          </w:p>
          <w:p w:rsidR="00726CED" w:rsidP="47C2CFB8" w:rsidRDefault="004000A7" w14:paraId="06EBBABB" w14:textId="77777777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</w:pPr>
            <w:r w:rsidRPr="47C2CFB8" w:rsidR="4608C7FD">
              <w:rPr>
                <w:rFonts w:ascii="Arial" w:hAnsi="Arial" w:eastAsia="Calibri" w:cs="" w:asciiTheme="minorAscii" w:hAnsiTheme="minorAscii" w:eastAsiaTheme="minorAscii" w:cstheme="minorBidi"/>
                <w:color w:val="auto"/>
                <w:sz w:val="24"/>
                <w:szCs w:val="24"/>
                <w:lang w:eastAsia="en-US" w:bidi="ar-SA"/>
              </w:rPr>
              <w:t>Region</w:t>
            </w:r>
          </w:p>
          <w:p w:rsidR="004000A7" w:rsidP="47C2CFB8" w:rsidRDefault="00726CED" w14:paraId="18C2AB40" w14:textId="2CAAEB56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</w:pPr>
            <w:r w:rsidRPr="47C2CFB8" w:rsidR="339E853D">
              <w:rPr>
                <w:rFonts w:ascii="Arial" w:hAnsi="Arial" w:eastAsia="Calibri" w:cs="" w:asciiTheme="minorAscii" w:hAnsiTheme="minorAscii" w:eastAsiaTheme="minorAscii" w:cstheme="minorBidi"/>
                <w:color w:val="auto"/>
                <w:sz w:val="24"/>
                <w:szCs w:val="24"/>
                <w:lang w:eastAsia="en-US" w:bidi="ar-SA"/>
              </w:rPr>
              <w:t>Service area only</w:t>
            </w:r>
          </w:p>
          <w:p w:rsidRPr="004000A7" w:rsidR="00726CED" w:rsidP="47C2CFB8" w:rsidRDefault="00726CED" w14:paraId="3697D9B5" w14:textId="0BF837F5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</w:pPr>
          </w:p>
        </w:tc>
        <w:tc>
          <w:tcPr>
            <w:tcW w:w="66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4000A7" w:rsidR="004000A7" w:rsidP="47C2CFB8" w:rsidRDefault="5DCB917C" w14:paraId="7A87D33C" w14:textId="5D103BE5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</w:pPr>
            <w:r w:rsidRPr="47C2CFB8" w:rsidR="5456A470">
              <w:rPr>
                <w:rFonts w:ascii="Arial" w:hAnsi="Arial" w:eastAsia="Calibri" w:cs="" w:asciiTheme="minorAscii" w:hAnsiTheme="minorAscii" w:eastAsiaTheme="minorAscii" w:cstheme="minorBidi"/>
                <w:color w:val="auto"/>
                <w:sz w:val="24"/>
                <w:szCs w:val="24"/>
                <w:lang w:eastAsia="en-US" w:bidi="ar-SA"/>
              </w:rPr>
              <w:t>Cyber Security Reporting</w:t>
            </w:r>
          </w:p>
        </w:tc>
      </w:tr>
      <w:tr w:rsidR="004000A7" w:rsidTr="47C2CFB8" w14:paraId="474749AB" w14:textId="77777777">
        <w:trPr>
          <w:trHeight w:val="331"/>
        </w:trPr>
        <w:tc>
          <w:tcPr>
            <w:tcW w:w="2967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4000A7" w:rsidR="004000A7" w:rsidP="47C2CFB8" w:rsidRDefault="00895407" w14:paraId="1E719F71" w14:textId="20C019E4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</w:pPr>
            <w:r w:rsidRPr="47C2CFB8" w:rsidR="5469349A">
              <w:rPr>
                <w:rFonts w:ascii="Arial" w:hAnsi="Arial" w:eastAsia="Calibri" w:cs="" w:asciiTheme="minorAscii" w:hAnsiTheme="minorAscii" w:eastAsiaTheme="minorAscii" w:cstheme="minorBidi"/>
                <w:color w:val="auto"/>
                <w:sz w:val="24"/>
                <w:szCs w:val="24"/>
                <w:lang w:eastAsia="en-US" w:bidi="ar-SA"/>
              </w:rPr>
              <w:t xml:space="preserve">JP </w:t>
            </w:r>
            <w:r w:rsidRPr="47C2CFB8" w:rsidR="4608C7FD">
              <w:rPr>
                <w:rFonts w:ascii="Arial" w:hAnsi="Arial" w:eastAsia="Calibri" w:cs="" w:asciiTheme="minorAscii" w:hAnsiTheme="minorAscii" w:eastAsiaTheme="minorAscii" w:cstheme="minorBidi"/>
                <w:color w:val="auto"/>
                <w:sz w:val="24"/>
                <w:szCs w:val="24"/>
                <w:lang w:eastAsia="en-US" w:bidi="ar-SA"/>
              </w:rPr>
              <w:t>Last updated:</w:t>
            </w:r>
          </w:p>
        </w:tc>
        <w:tc>
          <w:tcPr>
            <w:tcW w:w="66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4000A7" w:rsidR="004000A7" w:rsidP="47C2CFB8" w:rsidRDefault="00FEDCCE" w14:paraId="07FE7125" w14:textId="342D04AB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</w:pPr>
            <w:r w:rsidRPr="47C2CFB8" w:rsidR="26C82E06">
              <w:rPr>
                <w:rFonts w:ascii="Arial" w:hAnsi="Arial" w:eastAsia="Calibri" w:cs="" w:asciiTheme="minorAscii" w:hAnsiTheme="minorAscii" w:eastAsiaTheme="minorAscii" w:cstheme="minorBidi"/>
                <w:color w:val="auto"/>
                <w:sz w:val="24"/>
                <w:szCs w:val="24"/>
                <w:lang w:eastAsia="en-US" w:bidi="ar-SA"/>
              </w:rPr>
              <w:t>May 2026</w:t>
            </w:r>
          </w:p>
        </w:tc>
      </w:tr>
    </w:tbl>
    <w:p w:rsidRPr="000A259B" w:rsidR="004000A7" w:rsidP="47C2CFB8" w:rsidRDefault="004000A7" w14:paraId="60F2C9E7" w14:textId="77777777">
      <w:pPr>
        <w:pStyle w:val="Normal"/>
        <w:suppressLineNumbers w:val="0"/>
        <w:bidi w:val="0"/>
        <w:spacing w:before="0" w:beforeAutospacing="off" w:after="0" w:afterAutospacing="off" w:line="240" w:lineRule="auto"/>
        <w:ind w:left="0" w:right="0"/>
        <w:jc w:val="left"/>
        <w:rPr>
          <w:rFonts w:eastAsia="Times New Roman" w:cs="Arial"/>
          <w:sz w:val="22"/>
          <w:szCs w:val="22"/>
          <w:lang w:eastAsia="en-GB"/>
        </w:rPr>
      </w:pPr>
    </w:p>
    <w:sectPr w:rsidRPr="000A259B" w:rsidR="004000A7" w:rsidSect="00D81DAF">
      <w:headerReference w:type="default" r:id="rId11"/>
      <w:footerReference w:type="default" r:id="rId12"/>
      <w:headerReference w:type="first" r:id="rId13"/>
      <w:footerReference w:type="first" r:id="rId14"/>
      <w:pgSz w:w="11906" w:h="16838" w:orient="portrait" w:code="9"/>
      <w:pgMar w:top="-1418" w:right="1134" w:bottom="992" w:left="1418" w:header="709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9608C0" w:rsidP="005606DA" w:rsidRDefault="009608C0" w14:paraId="615D4F5E" w14:textId="77777777">
      <w:r>
        <w:separator/>
      </w:r>
    </w:p>
  </w:endnote>
  <w:endnote w:type="continuationSeparator" w:id="0">
    <w:p w:rsidR="009608C0" w:rsidP="005606DA" w:rsidRDefault="009608C0" w14:paraId="3A1CD4CF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C06136" w:rsidRDefault="00C06136" w14:paraId="6DF45FE0" w14:textId="530F1673">
    <w:pPr>
      <w:pStyle w:val="Footer"/>
    </w:pPr>
    <w:r>
      <w:rPr>
        <w:b/>
        <w:noProof/>
        <w:color w:val="FFFFFF" w:themeColor="background1"/>
        <w:sz w:val="16"/>
        <w:szCs w:val="16"/>
        <w:lang w:eastAsia="en-GB"/>
      </w:rPr>
      <w:drawing>
        <wp:anchor distT="0" distB="0" distL="114300" distR="114300" simplePos="0" relativeHeight="251662336" behindDoc="1" locked="0" layoutInCell="1" allowOverlap="1" wp14:anchorId="04DD2035" wp14:editId="34CA3FAE">
          <wp:simplePos x="0" y="0"/>
          <wp:positionH relativeFrom="page">
            <wp:posOffset>19896</wp:posOffset>
          </wp:positionH>
          <wp:positionV relativeFrom="paragraph">
            <wp:posOffset>-592879</wp:posOffset>
          </wp:positionV>
          <wp:extent cx="7603490" cy="940435"/>
          <wp:effectExtent l="0" t="0" r="0" b="0"/>
          <wp:wrapThrough wrapText="bothSides">
            <wp:wrapPolygon edited="0">
              <wp:start x="0" y="875"/>
              <wp:lineTo x="0" y="2625"/>
              <wp:lineTo x="7522" y="8751"/>
              <wp:lineTo x="6927" y="10939"/>
              <wp:lineTo x="5845" y="15314"/>
              <wp:lineTo x="5899" y="17502"/>
              <wp:lineTo x="15640" y="17502"/>
              <wp:lineTo x="15694" y="15314"/>
              <wp:lineTo x="13962" y="8751"/>
              <wp:lineTo x="21539" y="3063"/>
              <wp:lineTo x="21539" y="875"/>
              <wp:lineTo x="0" y="875"/>
            </wp:wrapPolygon>
          </wp:wrapThrough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" name="Picture 1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03490" cy="9404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69EE568" w:rsidP="069EE568" w:rsidRDefault="00374EEB" w14:paraId="394B0EEE" w14:textId="1768E6A6">
    <w:pPr>
      <w:spacing w:line="276" w:lineRule="auto"/>
      <w:rPr>
        <w:rFonts w:eastAsia="Calibri"/>
        <w:color w:val="000000" w:themeColor="text1"/>
        <w:szCs w:val="24"/>
      </w:rPr>
    </w:pPr>
    <w:r>
      <w:rPr>
        <w:b/>
        <w:noProof/>
        <w:color w:val="FFFFFF" w:themeColor="background1"/>
        <w:sz w:val="16"/>
        <w:szCs w:val="16"/>
        <w:lang w:eastAsia="en-GB"/>
      </w:rPr>
      <w:drawing>
        <wp:anchor distT="0" distB="0" distL="114300" distR="114300" simplePos="0" relativeHeight="251659264" behindDoc="1" locked="0" layoutInCell="1" allowOverlap="1" wp14:anchorId="3E218AEA" wp14:editId="78B0EDEB">
          <wp:simplePos x="0" y="0"/>
          <wp:positionH relativeFrom="page">
            <wp:align>center</wp:align>
          </wp:positionH>
          <wp:positionV relativeFrom="paragraph">
            <wp:posOffset>-566632</wp:posOffset>
          </wp:positionV>
          <wp:extent cx="7603490" cy="940435"/>
          <wp:effectExtent l="0" t="0" r="0" b="0"/>
          <wp:wrapThrough wrapText="bothSides">
            <wp:wrapPolygon edited="0">
              <wp:start x="0" y="875"/>
              <wp:lineTo x="0" y="2625"/>
              <wp:lineTo x="7522" y="8751"/>
              <wp:lineTo x="6927" y="10939"/>
              <wp:lineTo x="5845" y="15314"/>
              <wp:lineTo x="5899" y="17502"/>
              <wp:lineTo x="15640" y="17502"/>
              <wp:lineTo x="15694" y="15314"/>
              <wp:lineTo x="13962" y="8751"/>
              <wp:lineTo x="21539" y="3063"/>
              <wp:lineTo x="21539" y="875"/>
              <wp:lineTo x="0" y="875"/>
            </wp:wrapPolygon>
          </wp:wrapThrough>
          <wp:docPr id="19" name="Picture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" name="Picture 1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03490" cy="9404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eastAsia="Calibri"/>
        <w:color w:val="000000" w:themeColor="text1"/>
        <w:szCs w:val="24"/>
      </w:rPr>
      <w:softHyphen/>
    </w:r>
    <w:r>
      <w:rPr>
        <w:rFonts w:eastAsia="Calibri"/>
        <w:color w:val="000000" w:themeColor="text1"/>
        <w:szCs w:val="24"/>
      </w:rPr>
      <w:softHyphen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9608C0" w:rsidP="005606DA" w:rsidRDefault="009608C0" w14:paraId="5B3C000D" w14:textId="77777777">
      <w:r>
        <w:separator/>
      </w:r>
    </w:p>
  </w:footnote>
  <w:footnote w:type="continuationSeparator" w:id="0">
    <w:p w:rsidR="009608C0" w:rsidP="005606DA" w:rsidRDefault="009608C0" w14:paraId="10580CEB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51368C" w:rsidRDefault="0051368C" w14:paraId="3B78F8F4" w14:textId="6AE10DB9">
    <w:pPr>
      <w:pStyle w:val="Header"/>
    </w:pPr>
    <w:r>
      <w:rPr>
        <w:noProof/>
      </w:rPr>
      <w:drawing>
        <wp:anchor distT="0" distB="0" distL="114300" distR="114300" simplePos="0" relativeHeight="251665408" behindDoc="1" locked="0" layoutInCell="1" allowOverlap="1" wp14:anchorId="52F5C160" wp14:editId="5DE0C680">
          <wp:simplePos x="0" y="0"/>
          <wp:positionH relativeFrom="page">
            <wp:align>left</wp:align>
          </wp:positionH>
          <wp:positionV relativeFrom="paragraph">
            <wp:posOffset>-451485</wp:posOffset>
          </wp:positionV>
          <wp:extent cx="7532370" cy="1783442"/>
          <wp:effectExtent l="0" t="0" r="0" b="0"/>
          <wp:wrapTight wrapText="bothSides">
            <wp:wrapPolygon edited="0">
              <wp:start x="18246" y="3000"/>
              <wp:lineTo x="3551" y="6000"/>
              <wp:lineTo x="1475" y="6231"/>
              <wp:lineTo x="1475" y="15231"/>
              <wp:lineTo x="18246" y="18231"/>
              <wp:lineTo x="18574" y="18231"/>
              <wp:lineTo x="18956" y="17769"/>
              <wp:lineTo x="19939" y="15462"/>
              <wp:lineTo x="19885" y="14538"/>
              <wp:lineTo x="20103" y="10846"/>
              <wp:lineTo x="20049" y="6231"/>
              <wp:lineTo x="19229" y="4154"/>
              <wp:lineTo x="18519" y="3000"/>
              <wp:lineTo x="18246" y="3000"/>
            </wp:wrapPolygon>
          </wp:wrapTight>
          <wp:docPr id="5" name="Picture 5" descr="Shape&#10;&#10;Description automatically generated with medium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5" descr="Shape&#10;&#10;Description automatically generated with medium confidenc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32370" cy="178344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9B3C70" w:rsidRDefault="009B3C70" w14:paraId="32771BB5" w14:textId="3257BC5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1E2EF0" w:rsidP="00C06136" w:rsidRDefault="00C06136" w14:paraId="3FB84E73" w14:textId="5699DE3E">
    <w:pPr>
      <w:pStyle w:val="BodyText"/>
      <w:spacing w:line="244" w:lineRule="auto"/>
      <w:ind w:left="6096" w:right="2"/>
      <w:jc w:val="center"/>
    </w:pPr>
    <w:r>
      <w:rPr>
        <w:noProof/>
      </w:rPr>
      <w:drawing>
        <wp:anchor distT="0" distB="0" distL="114300" distR="114300" simplePos="0" relativeHeight="251660288" behindDoc="1" locked="0" layoutInCell="1" allowOverlap="1" wp14:anchorId="786974EA" wp14:editId="56293508">
          <wp:simplePos x="0" y="0"/>
          <wp:positionH relativeFrom="column">
            <wp:posOffset>-882650</wp:posOffset>
          </wp:positionH>
          <wp:positionV relativeFrom="paragraph">
            <wp:posOffset>-448734</wp:posOffset>
          </wp:positionV>
          <wp:extent cx="7532370" cy="1783442"/>
          <wp:effectExtent l="0" t="0" r="0" b="0"/>
          <wp:wrapTight wrapText="bothSides">
            <wp:wrapPolygon edited="0">
              <wp:start x="18246" y="3000"/>
              <wp:lineTo x="3551" y="6000"/>
              <wp:lineTo x="1475" y="6231"/>
              <wp:lineTo x="1475" y="15231"/>
              <wp:lineTo x="18246" y="18231"/>
              <wp:lineTo x="18574" y="18231"/>
              <wp:lineTo x="18956" y="17769"/>
              <wp:lineTo x="19939" y="15462"/>
              <wp:lineTo x="19885" y="14538"/>
              <wp:lineTo x="20103" y="10846"/>
              <wp:lineTo x="20049" y="6231"/>
              <wp:lineTo x="19229" y="4154"/>
              <wp:lineTo x="18519" y="3000"/>
              <wp:lineTo x="18246" y="3000"/>
            </wp:wrapPolygon>
          </wp:wrapTight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32370" cy="178344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xmlns:w="http://schemas.openxmlformats.org/wordprocessingml/2006/main" w:abstractNumId="45">
    <w:nsid w:val="4ab557c9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44">
    <w:nsid w:val="4b694278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43">
    <w:nsid w:val="54bee56f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42">
    <w:nsid w:val="5d3b8ce3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41">
    <w:nsid w:val="153bcf42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40">
    <w:nsid w:val="258d7bab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39">
    <w:nsid w:val="1d43f0f4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38">
    <w:nsid w:val="abe2bc2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0" w15:restartNumberingAfterBreak="0">
    <w:nsid w:val="004F1684"/>
    <w:multiLevelType w:val="multilevel"/>
    <w:tmpl w:val="EEFCC87E"/>
    <w:lvl w:ilvl="0">
      <w:start w:val="2"/>
      <w:numFmt w:val="decimal"/>
      <w:lvlText w:val="%1."/>
      <w:lvlJc w:val="left"/>
      <w:pPr>
        <w:tabs>
          <w:tab w:val="num" w:pos="0"/>
        </w:tabs>
        <w:ind w:left="0" w:hanging="360"/>
      </w:pPr>
    </w:lvl>
    <w:lvl w:ilvl="1" w:tentative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 w:tentative="1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entative="1">
      <w:start w:val="1"/>
      <w:numFmt w:val="decimal"/>
      <w:lvlText w:val="%5."/>
      <w:lvlJc w:val="left"/>
      <w:pPr>
        <w:tabs>
          <w:tab w:val="num" w:pos="2880"/>
        </w:tabs>
        <w:ind w:left="2880" w:hanging="360"/>
      </w:pPr>
    </w:lvl>
    <w:lvl w:ilvl="5" w:tentative="1">
      <w:start w:val="1"/>
      <w:numFmt w:val="decimal"/>
      <w:lvlText w:val="%6."/>
      <w:lvlJc w:val="left"/>
      <w:pPr>
        <w:tabs>
          <w:tab w:val="num" w:pos="3600"/>
        </w:tabs>
        <w:ind w:left="3600" w:hanging="360"/>
      </w:pPr>
    </w:lvl>
    <w:lvl w:ilvl="6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entative="1">
      <w:start w:val="1"/>
      <w:numFmt w:val="decimal"/>
      <w:lvlText w:val="%8."/>
      <w:lvlJc w:val="left"/>
      <w:pPr>
        <w:tabs>
          <w:tab w:val="num" w:pos="5040"/>
        </w:tabs>
        <w:ind w:left="5040" w:hanging="360"/>
      </w:pPr>
    </w:lvl>
    <w:lvl w:ilvl="8" w:tentative="1">
      <w:start w:val="1"/>
      <w:numFmt w:val="decimal"/>
      <w:lvlText w:val="%9."/>
      <w:lvlJc w:val="left"/>
      <w:pPr>
        <w:tabs>
          <w:tab w:val="num" w:pos="5760"/>
        </w:tabs>
        <w:ind w:left="5760" w:hanging="360"/>
      </w:pPr>
    </w:lvl>
  </w:abstractNum>
  <w:abstractNum w:abstractNumId="1" w15:restartNumberingAfterBreak="0">
    <w:nsid w:val="00C668DB"/>
    <w:multiLevelType w:val="multilevel"/>
    <w:tmpl w:val="D834C8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2" w15:restartNumberingAfterBreak="0">
    <w:nsid w:val="02B639EC"/>
    <w:multiLevelType w:val="multilevel"/>
    <w:tmpl w:val="7818B5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" w15:restartNumberingAfterBreak="0">
    <w:nsid w:val="07167D69"/>
    <w:multiLevelType w:val="multilevel"/>
    <w:tmpl w:val="F47E0E7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4" w15:restartNumberingAfterBreak="0">
    <w:nsid w:val="0EE93761"/>
    <w:multiLevelType w:val="multilevel"/>
    <w:tmpl w:val="63F07C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5" w15:restartNumberingAfterBreak="0">
    <w:nsid w:val="144551B5"/>
    <w:multiLevelType w:val="multilevel"/>
    <w:tmpl w:val="CB0891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6" w15:restartNumberingAfterBreak="0">
    <w:nsid w:val="1885496F"/>
    <w:multiLevelType w:val="hybridMultilevel"/>
    <w:tmpl w:val="DDEAFD8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FB4309"/>
    <w:multiLevelType w:val="hybridMultilevel"/>
    <w:tmpl w:val="C1FEB2D4"/>
    <w:lvl w:ilvl="0" w:tplc="EA58D602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hint="default" w:ascii="Wingdings" w:hAnsi="Wingdings"/>
      </w:rPr>
    </w:lvl>
    <w:lvl w:ilvl="1" w:tplc="B19C4CDE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hint="default" w:ascii="Wingdings" w:hAnsi="Wingdings"/>
      </w:rPr>
    </w:lvl>
    <w:lvl w:ilvl="2" w:tplc="52A27ADE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B5875A0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</w:rPr>
    </w:lvl>
    <w:lvl w:ilvl="4" w:tplc="1FC4113C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</w:rPr>
    </w:lvl>
    <w:lvl w:ilvl="5" w:tplc="A20EA190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B8DEC00C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</w:rPr>
    </w:lvl>
    <w:lvl w:ilvl="7" w:tplc="2BF4A448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</w:rPr>
    </w:lvl>
    <w:lvl w:ilvl="8" w:tplc="DE60A6C4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26485719"/>
    <w:multiLevelType w:val="multilevel"/>
    <w:tmpl w:val="EDACA0A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9" w15:restartNumberingAfterBreak="0">
    <w:nsid w:val="26BB1F87"/>
    <w:multiLevelType w:val="hybridMultilevel"/>
    <w:tmpl w:val="8ECC9E5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EE5BB1"/>
    <w:multiLevelType w:val="multilevel"/>
    <w:tmpl w:val="53068AB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1" w15:restartNumberingAfterBreak="0">
    <w:nsid w:val="3222022F"/>
    <w:multiLevelType w:val="hybridMultilevel"/>
    <w:tmpl w:val="038C4CEA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34BF3EDA"/>
    <w:multiLevelType w:val="multilevel"/>
    <w:tmpl w:val="C2F84B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3" w15:restartNumberingAfterBreak="0">
    <w:nsid w:val="380975D3"/>
    <w:multiLevelType w:val="multilevel"/>
    <w:tmpl w:val="F1DC10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>
      <w:numFmt w:val="bullet"/>
      <w:lvlText w:val="−"/>
      <w:lvlJc w:val="left"/>
      <w:pPr>
        <w:ind w:left="1440" w:hanging="360"/>
      </w:pPr>
      <w:rPr>
        <w:rFonts w:hint="default" w:ascii="Calibri" w:hAnsi="Calibri" w:cs="Calibri" w:eastAsiaTheme="minorHAnsi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4" w15:restartNumberingAfterBreak="0">
    <w:nsid w:val="383510E7"/>
    <w:multiLevelType w:val="hybridMultilevel"/>
    <w:tmpl w:val="555059DE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5" w15:restartNumberingAfterBreak="0">
    <w:nsid w:val="3A812773"/>
    <w:multiLevelType w:val="multilevel"/>
    <w:tmpl w:val="035419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hint="default" w:ascii="Symbol" w:hAnsi="Symbol"/>
        <w:sz w:val="20"/>
      </w:rPr>
    </w:lvl>
    <w:lvl w:ilvl="2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hint="default" w:ascii="Symbol" w:hAnsi="Symbol"/>
        <w:sz w:val="20"/>
      </w:rPr>
    </w:lvl>
  </w:abstractNum>
  <w:abstractNum w:abstractNumId="16" w15:restartNumberingAfterBreak="0">
    <w:nsid w:val="3A9A64CA"/>
    <w:multiLevelType w:val="hybridMultilevel"/>
    <w:tmpl w:val="4EC696D4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7" w15:restartNumberingAfterBreak="0">
    <w:nsid w:val="3BE047FB"/>
    <w:multiLevelType w:val="multilevel"/>
    <w:tmpl w:val="D478AD8C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hint="default"/>
      </w:rPr>
    </w:lvl>
  </w:abstractNum>
  <w:abstractNum w:abstractNumId="18" w15:restartNumberingAfterBreak="0">
    <w:nsid w:val="40216D50"/>
    <w:multiLevelType w:val="multilevel"/>
    <w:tmpl w:val="E7B6E89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13C5AB6"/>
    <w:multiLevelType w:val="hybridMultilevel"/>
    <w:tmpl w:val="8E9A1D62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0" w15:restartNumberingAfterBreak="0">
    <w:nsid w:val="4EBF412A"/>
    <w:multiLevelType w:val="hybridMultilevel"/>
    <w:tmpl w:val="C25600F2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21" w15:restartNumberingAfterBreak="0">
    <w:nsid w:val="4FEF5C60"/>
    <w:multiLevelType w:val="multilevel"/>
    <w:tmpl w:val="9F12EB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22" w15:restartNumberingAfterBreak="0">
    <w:nsid w:val="53AC3510"/>
    <w:multiLevelType w:val="multilevel"/>
    <w:tmpl w:val="C79C52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23" w15:restartNumberingAfterBreak="0">
    <w:nsid w:val="59E02541"/>
    <w:multiLevelType w:val="hybridMultilevel"/>
    <w:tmpl w:val="EF7644D4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4" w15:restartNumberingAfterBreak="0">
    <w:nsid w:val="5AF82EF3"/>
    <w:multiLevelType w:val="multilevel"/>
    <w:tmpl w:val="A86A7A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25" w15:restartNumberingAfterBreak="0">
    <w:nsid w:val="5B730869"/>
    <w:multiLevelType w:val="multilevel"/>
    <w:tmpl w:val="C53AE42A"/>
    <w:lvl w:ilvl="0">
      <w:start w:val="1"/>
      <w:numFmt w:val="decimal"/>
      <w:lvlText w:val="%1."/>
      <w:lvlJc w:val="left"/>
      <w:pPr>
        <w:tabs>
          <w:tab w:val="num" w:pos="-1440"/>
        </w:tabs>
        <w:ind w:left="-1440" w:hanging="360"/>
      </w:pPr>
    </w:lvl>
    <w:lvl w:ilvl="1" w:tentative="1">
      <w:start w:val="1"/>
      <w:numFmt w:val="decimal"/>
      <w:lvlText w:val="%2."/>
      <w:lvlJc w:val="left"/>
      <w:pPr>
        <w:tabs>
          <w:tab w:val="num" w:pos="-720"/>
        </w:tabs>
        <w:ind w:left="-720" w:hanging="360"/>
      </w:pPr>
    </w:lvl>
    <w:lvl w:ilvl="2" w:tentative="1">
      <w:start w:val="1"/>
      <w:numFmt w:val="decimal"/>
      <w:lvlText w:val="%3."/>
      <w:lvlJc w:val="left"/>
      <w:pPr>
        <w:tabs>
          <w:tab w:val="num" w:pos="0"/>
        </w:tabs>
        <w:ind w:left="0" w:hanging="360"/>
      </w:pPr>
    </w:lvl>
    <w:lvl w:ilvl="3" w:tentative="1">
      <w:start w:val="1"/>
      <w:numFmt w:val="decimal"/>
      <w:lvlText w:val="%4."/>
      <w:lvlJc w:val="left"/>
      <w:pPr>
        <w:tabs>
          <w:tab w:val="num" w:pos="720"/>
        </w:tabs>
        <w:ind w:left="720" w:hanging="360"/>
      </w:pPr>
    </w:lvl>
    <w:lvl w:ilvl="4" w:tentative="1">
      <w:start w:val="1"/>
      <w:numFmt w:val="decimal"/>
      <w:lvlText w:val="%5."/>
      <w:lvlJc w:val="left"/>
      <w:pPr>
        <w:tabs>
          <w:tab w:val="num" w:pos="1440"/>
        </w:tabs>
        <w:ind w:left="1440" w:hanging="360"/>
      </w:pPr>
    </w:lvl>
    <w:lvl w:ilvl="5" w:tentative="1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</w:lvl>
    <w:lvl w:ilvl="6" w:tentative="1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 w:tentative="1">
      <w:start w:val="1"/>
      <w:numFmt w:val="decimal"/>
      <w:lvlText w:val="%8."/>
      <w:lvlJc w:val="left"/>
      <w:pPr>
        <w:tabs>
          <w:tab w:val="num" w:pos="3600"/>
        </w:tabs>
        <w:ind w:left="3600" w:hanging="360"/>
      </w:pPr>
    </w:lvl>
    <w:lvl w:ilvl="8" w:tentative="1">
      <w:start w:val="1"/>
      <w:numFmt w:val="decimal"/>
      <w:lvlText w:val="%9."/>
      <w:lvlJc w:val="left"/>
      <w:pPr>
        <w:tabs>
          <w:tab w:val="num" w:pos="4320"/>
        </w:tabs>
        <w:ind w:left="4320" w:hanging="360"/>
      </w:pPr>
    </w:lvl>
  </w:abstractNum>
  <w:abstractNum w:abstractNumId="26" w15:restartNumberingAfterBreak="0">
    <w:nsid w:val="5F0D38E4"/>
    <w:multiLevelType w:val="hybridMultilevel"/>
    <w:tmpl w:val="84FC39E0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7" w15:restartNumberingAfterBreak="0">
    <w:nsid w:val="641B3DDC"/>
    <w:multiLevelType w:val="multilevel"/>
    <w:tmpl w:val="9F12EB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28" w15:restartNumberingAfterBreak="0">
    <w:nsid w:val="662F64A4"/>
    <w:multiLevelType w:val="multilevel"/>
    <w:tmpl w:val="D59C57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29" w15:restartNumberingAfterBreak="0">
    <w:nsid w:val="67EB6F02"/>
    <w:multiLevelType w:val="multilevel"/>
    <w:tmpl w:val="E794AF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30" w15:restartNumberingAfterBreak="0">
    <w:nsid w:val="68DC7F4E"/>
    <w:multiLevelType w:val="multilevel"/>
    <w:tmpl w:val="4C18C6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69E12E4F"/>
    <w:multiLevelType w:val="multilevel"/>
    <w:tmpl w:val="9F12EB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32" w15:restartNumberingAfterBreak="0">
    <w:nsid w:val="6DB34C7C"/>
    <w:multiLevelType w:val="multilevel"/>
    <w:tmpl w:val="1DDA9B7A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hint="default"/>
      </w:rPr>
    </w:lvl>
  </w:abstractNum>
  <w:abstractNum w:abstractNumId="33" w15:restartNumberingAfterBreak="0">
    <w:nsid w:val="71A0593E"/>
    <w:multiLevelType w:val="multilevel"/>
    <w:tmpl w:val="44EA15E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4" w15:restartNumberingAfterBreak="0">
    <w:nsid w:val="738A52C6"/>
    <w:multiLevelType w:val="multilevel"/>
    <w:tmpl w:val="F1DC10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>
      <w:numFmt w:val="bullet"/>
      <w:lvlText w:val="−"/>
      <w:lvlJc w:val="left"/>
      <w:pPr>
        <w:ind w:left="1440" w:hanging="360"/>
      </w:pPr>
      <w:rPr>
        <w:rFonts w:hint="default" w:ascii="Calibri" w:hAnsi="Calibri" w:cs="Calibri" w:eastAsiaTheme="minorHAnsi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35" w15:restartNumberingAfterBreak="0">
    <w:nsid w:val="7C5464CB"/>
    <w:multiLevelType w:val="hybridMultilevel"/>
    <w:tmpl w:val="35242CA6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7E4C03EE"/>
    <w:multiLevelType w:val="multilevel"/>
    <w:tmpl w:val="9F12EB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37" w15:restartNumberingAfterBreak="0">
    <w:nsid w:val="7E8347AB"/>
    <w:multiLevelType w:val="multilevel"/>
    <w:tmpl w:val="9F12EB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num w:numId="46">
    <w:abstractNumId w:val="45"/>
  </w:num>
  <w:num w:numId="45">
    <w:abstractNumId w:val="44"/>
  </w:num>
  <w:num w:numId="44">
    <w:abstractNumId w:val="43"/>
  </w:num>
  <w:num w:numId="43">
    <w:abstractNumId w:val="42"/>
  </w:num>
  <w:num w:numId="42">
    <w:abstractNumId w:val="41"/>
  </w:num>
  <w:num w:numId="41">
    <w:abstractNumId w:val="40"/>
  </w:num>
  <w:num w:numId="40">
    <w:abstractNumId w:val="39"/>
  </w:num>
  <w:num w:numId="39">
    <w:abstractNumId w:val="38"/>
  </w:num>
  <w:num w:numId="1" w16cid:durableId="429278041">
    <w:abstractNumId w:val="24"/>
  </w:num>
  <w:num w:numId="2" w16cid:durableId="1730955885">
    <w:abstractNumId w:val="5"/>
  </w:num>
  <w:num w:numId="3" w16cid:durableId="1995064416">
    <w:abstractNumId w:val="12"/>
  </w:num>
  <w:num w:numId="4" w16cid:durableId="1624967848">
    <w:abstractNumId w:val="25"/>
  </w:num>
  <w:num w:numId="5" w16cid:durableId="91511187">
    <w:abstractNumId w:val="27"/>
  </w:num>
  <w:num w:numId="6" w16cid:durableId="372391848">
    <w:abstractNumId w:val="1"/>
  </w:num>
  <w:num w:numId="7" w16cid:durableId="1179780108">
    <w:abstractNumId w:val="0"/>
  </w:num>
  <w:num w:numId="8" w16cid:durableId="1716082765">
    <w:abstractNumId w:val="29"/>
  </w:num>
  <w:num w:numId="9" w16cid:durableId="1529106364">
    <w:abstractNumId w:val="18"/>
  </w:num>
  <w:num w:numId="10" w16cid:durableId="341933706">
    <w:abstractNumId w:val="22"/>
  </w:num>
  <w:num w:numId="11" w16cid:durableId="949119834">
    <w:abstractNumId w:val="4"/>
  </w:num>
  <w:num w:numId="12" w16cid:durableId="421488904">
    <w:abstractNumId w:val="28"/>
  </w:num>
  <w:num w:numId="13" w16cid:durableId="644703222">
    <w:abstractNumId w:val="34"/>
  </w:num>
  <w:num w:numId="14" w16cid:durableId="587231762">
    <w:abstractNumId w:val="13"/>
  </w:num>
  <w:num w:numId="15" w16cid:durableId="1002513391">
    <w:abstractNumId w:val="16"/>
  </w:num>
  <w:num w:numId="16" w16cid:durableId="2054114031">
    <w:abstractNumId w:val="37"/>
  </w:num>
  <w:num w:numId="17" w16cid:durableId="248734249">
    <w:abstractNumId w:val="36"/>
  </w:num>
  <w:num w:numId="18" w16cid:durableId="277106755">
    <w:abstractNumId w:val="31"/>
  </w:num>
  <w:num w:numId="19" w16cid:durableId="61878590">
    <w:abstractNumId w:val="21"/>
  </w:num>
  <w:num w:numId="20" w16cid:durableId="202140628">
    <w:abstractNumId w:val="3"/>
  </w:num>
  <w:num w:numId="21" w16cid:durableId="103112377">
    <w:abstractNumId w:val="32"/>
  </w:num>
  <w:num w:numId="22" w16cid:durableId="870338649">
    <w:abstractNumId w:val="30"/>
  </w:num>
  <w:num w:numId="23" w16cid:durableId="1339428388">
    <w:abstractNumId w:val="10"/>
  </w:num>
  <w:num w:numId="24" w16cid:durableId="1749109238">
    <w:abstractNumId w:val="33"/>
  </w:num>
  <w:num w:numId="25" w16cid:durableId="1063331076">
    <w:abstractNumId w:val="2"/>
  </w:num>
  <w:num w:numId="26" w16cid:durableId="546450911">
    <w:abstractNumId w:val="8"/>
  </w:num>
  <w:num w:numId="27" w16cid:durableId="770472600">
    <w:abstractNumId w:val="35"/>
  </w:num>
  <w:num w:numId="28" w16cid:durableId="694039982">
    <w:abstractNumId w:val="6"/>
  </w:num>
  <w:num w:numId="29" w16cid:durableId="708841333">
    <w:abstractNumId w:val="9"/>
  </w:num>
  <w:num w:numId="30" w16cid:durableId="248392282">
    <w:abstractNumId w:val="15"/>
  </w:num>
  <w:num w:numId="31" w16cid:durableId="894467411">
    <w:abstractNumId w:val="17"/>
  </w:num>
  <w:num w:numId="32" w16cid:durableId="815950500">
    <w:abstractNumId w:val="26"/>
  </w:num>
  <w:num w:numId="33" w16cid:durableId="457992470">
    <w:abstractNumId w:val="14"/>
  </w:num>
  <w:num w:numId="34" w16cid:durableId="777136448">
    <w:abstractNumId w:val="11"/>
  </w:num>
  <w:num w:numId="35" w16cid:durableId="849413341">
    <w:abstractNumId w:val="19"/>
  </w:num>
  <w:num w:numId="36" w16cid:durableId="353046137">
    <w:abstractNumId w:val="23"/>
  </w:num>
  <w:num w:numId="37" w16cid:durableId="348289641">
    <w:abstractNumId w:val="20"/>
  </w:num>
  <w:num w:numId="38" w16cid:durableId="65087076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dirty"/>
  <w:trackRevisions w:val="false"/>
  <w:documentProtection w:formatting="1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551B"/>
    <w:rsid w:val="00001F57"/>
    <w:rsid w:val="00007C04"/>
    <w:rsid w:val="0001435A"/>
    <w:rsid w:val="00020922"/>
    <w:rsid w:val="000220EF"/>
    <w:rsid w:val="0003565D"/>
    <w:rsid w:val="000D6414"/>
    <w:rsid w:val="000E3437"/>
    <w:rsid w:val="000F36CE"/>
    <w:rsid w:val="000F6866"/>
    <w:rsid w:val="001020DE"/>
    <w:rsid w:val="00110271"/>
    <w:rsid w:val="00122592"/>
    <w:rsid w:val="00145C83"/>
    <w:rsid w:val="00154521"/>
    <w:rsid w:val="00165380"/>
    <w:rsid w:val="00165730"/>
    <w:rsid w:val="00167FA7"/>
    <w:rsid w:val="001B55E6"/>
    <w:rsid w:val="001C1AD8"/>
    <w:rsid w:val="001C4236"/>
    <w:rsid w:val="001C56D9"/>
    <w:rsid w:val="001D2268"/>
    <w:rsid w:val="001E2EF0"/>
    <w:rsid w:val="00213670"/>
    <w:rsid w:val="002245B2"/>
    <w:rsid w:val="00232422"/>
    <w:rsid w:val="00240BA7"/>
    <w:rsid w:val="00244F61"/>
    <w:rsid w:val="002539E4"/>
    <w:rsid w:val="00253FC7"/>
    <w:rsid w:val="00277E45"/>
    <w:rsid w:val="002B337A"/>
    <w:rsid w:val="002C1A8E"/>
    <w:rsid w:val="002C4AA9"/>
    <w:rsid w:val="002D5351"/>
    <w:rsid w:val="002D66E0"/>
    <w:rsid w:val="002D6926"/>
    <w:rsid w:val="002D6962"/>
    <w:rsid w:val="002E6D16"/>
    <w:rsid w:val="00300B85"/>
    <w:rsid w:val="0033230C"/>
    <w:rsid w:val="003323C6"/>
    <w:rsid w:val="00342B1E"/>
    <w:rsid w:val="00343B66"/>
    <w:rsid w:val="003468CC"/>
    <w:rsid w:val="003643EC"/>
    <w:rsid w:val="0036531C"/>
    <w:rsid w:val="00371F07"/>
    <w:rsid w:val="00374EEB"/>
    <w:rsid w:val="003B18DD"/>
    <w:rsid w:val="003B63A9"/>
    <w:rsid w:val="003C3869"/>
    <w:rsid w:val="003F07A6"/>
    <w:rsid w:val="003F2B9C"/>
    <w:rsid w:val="004000A7"/>
    <w:rsid w:val="00421128"/>
    <w:rsid w:val="00423C54"/>
    <w:rsid w:val="00437A45"/>
    <w:rsid w:val="00443B02"/>
    <w:rsid w:val="00446221"/>
    <w:rsid w:val="0045357C"/>
    <w:rsid w:val="00463440"/>
    <w:rsid w:val="00467A56"/>
    <w:rsid w:val="00493656"/>
    <w:rsid w:val="0049631C"/>
    <w:rsid w:val="004967CF"/>
    <w:rsid w:val="004A4AC5"/>
    <w:rsid w:val="004A77ED"/>
    <w:rsid w:val="004C08AE"/>
    <w:rsid w:val="004C5638"/>
    <w:rsid w:val="004C6D92"/>
    <w:rsid w:val="004E13DE"/>
    <w:rsid w:val="004E7B5D"/>
    <w:rsid w:val="004F0A58"/>
    <w:rsid w:val="004F0FCF"/>
    <w:rsid w:val="004F4DBC"/>
    <w:rsid w:val="0051368C"/>
    <w:rsid w:val="00527BA4"/>
    <w:rsid w:val="005421DC"/>
    <w:rsid w:val="005550D8"/>
    <w:rsid w:val="005606DA"/>
    <w:rsid w:val="00561CCF"/>
    <w:rsid w:val="00574FB5"/>
    <w:rsid w:val="005769CE"/>
    <w:rsid w:val="00580EB9"/>
    <w:rsid w:val="00583FC7"/>
    <w:rsid w:val="0058682C"/>
    <w:rsid w:val="005A4451"/>
    <w:rsid w:val="005C370F"/>
    <w:rsid w:val="005C5560"/>
    <w:rsid w:val="005C5A26"/>
    <w:rsid w:val="005D17FA"/>
    <w:rsid w:val="005D72F1"/>
    <w:rsid w:val="005E216B"/>
    <w:rsid w:val="005F07F9"/>
    <w:rsid w:val="005F576B"/>
    <w:rsid w:val="005F79FB"/>
    <w:rsid w:val="006065AB"/>
    <w:rsid w:val="00607723"/>
    <w:rsid w:val="0061361A"/>
    <w:rsid w:val="0062244B"/>
    <w:rsid w:val="00640F51"/>
    <w:rsid w:val="00652D6F"/>
    <w:rsid w:val="00661ABE"/>
    <w:rsid w:val="006721FB"/>
    <w:rsid w:val="0067304A"/>
    <w:rsid w:val="00676D97"/>
    <w:rsid w:val="00676FED"/>
    <w:rsid w:val="00684C73"/>
    <w:rsid w:val="006A778D"/>
    <w:rsid w:val="006B23EB"/>
    <w:rsid w:val="006B4EF4"/>
    <w:rsid w:val="006C0864"/>
    <w:rsid w:val="006C41E0"/>
    <w:rsid w:val="006E6492"/>
    <w:rsid w:val="006F257E"/>
    <w:rsid w:val="0071104D"/>
    <w:rsid w:val="007158F2"/>
    <w:rsid w:val="00715954"/>
    <w:rsid w:val="00725CDD"/>
    <w:rsid w:val="00726CED"/>
    <w:rsid w:val="00731541"/>
    <w:rsid w:val="00733048"/>
    <w:rsid w:val="00753693"/>
    <w:rsid w:val="00765AAD"/>
    <w:rsid w:val="00775DDD"/>
    <w:rsid w:val="00781828"/>
    <w:rsid w:val="00783AA4"/>
    <w:rsid w:val="007B3EC7"/>
    <w:rsid w:val="007C6A74"/>
    <w:rsid w:val="007C7E5B"/>
    <w:rsid w:val="007D7DB5"/>
    <w:rsid w:val="007E12C8"/>
    <w:rsid w:val="007E75C5"/>
    <w:rsid w:val="007F2460"/>
    <w:rsid w:val="007F2CA5"/>
    <w:rsid w:val="007F6D60"/>
    <w:rsid w:val="00800264"/>
    <w:rsid w:val="00844759"/>
    <w:rsid w:val="0087115F"/>
    <w:rsid w:val="0089066B"/>
    <w:rsid w:val="00895407"/>
    <w:rsid w:val="008C551B"/>
    <w:rsid w:val="008E5388"/>
    <w:rsid w:val="008E792A"/>
    <w:rsid w:val="008F4455"/>
    <w:rsid w:val="0090407C"/>
    <w:rsid w:val="0090543F"/>
    <w:rsid w:val="00921038"/>
    <w:rsid w:val="00936862"/>
    <w:rsid w:val="00946203"/>
    <w:rsid w:val="00956B7E"/>
    <w:rsid w:val="009608C0"/>
    <w:rsid w:val="00963DAA"/>
    <w:rsid w:val="00980895"/>
    <w:rsid w:val="00980C66"/>
    <w:rsid w:val="00983F20"/>
    <w:rsid w:val="00990C1A"/>
    <w:rsid w:val="009A5732"/>
    <w:rsid w:val="009A7067"/>
    <w:rsid w:val="009B0F7D"/>
    <w:rsid w:val="009B3C70"/>
    <w:rsid w:val="009B577F"/>
    <w:rsid w:val="009B68FF"/>
    <w:rsid w:val="009C205E"/>
    <w:rsid w:val="009E3732"/>
    <w:rsid w:val="009F0537"/>
    <w:rsid w:val="00A00597"/>
    <w:rsid w:val="00A01DA3"/>
    <w:rsid w:val="00A10812"/>
    <w:rsid w:val="00A32A9F"/>
    <w:rsid w:val="00A40998"/>
    <w:rsid w:val="00A465C9"/>
    <w:rsid w:val="00A6552E"/>
    <w:rsid w:val="00A8100A"/>
    <w:rsid w:val="00AB789E"/>
    <w:rsid w:val="00AD684D"/>
    <w:rsid w:val="00AE4387"/>
    <w:rsid w:val="00AE47DB"/>
    <w:rsid w:val="00B04C50"/>
    <w:rsid w:val="00B15001"/>
    <w:rsid w:val="00B20180"/>
    <w:rsid w:val="00B232DF"/>
    <w:rsid w:val="00B2680D"/>
    <w:rsid w:val="00B44A5A"/>
    <w:rsid w:val="00B52B36"/>
    <w:rsid w:val="00B63F40"/>
    <w:rsid w:val="00B75377"/>
    <w:rsid w:val="00B93F64"/>
    <w:rsid w:val="00BA30B0"/>
    <w:rsid w:val="00BA4652"/>
    <w:rsid w:val="00BA465A"/>
    <w:rsid w:val="00BB44A3"/>
    <w:rsid w:val="00BB48A9"/>
    <w:rsid w:val="00BD7849"/>
    <w:rsid w:val="00BE46A5"/>
    <w:rsid w:val="00BF338D"/>
    <w:rsid w:val="00BF40DB"/>
    <w:rsid w:val="00BF6617"/>
    <w:rsid w:val="00C06136"/>
    <w:rsid w:val="00C0782B"/>
    <w:rsid w:val="00C12256"/>
    <w:rsid w:val="00C162DE"/>
    <w:rsid w:val="00C2453E"/>
    <w:rsid w:val="00C44CE2"/>
    <w:rsid w:val="00C460FD"/>
    <w:rsid w:val="00C478DA"/>
    <w:rsid w:val="00C52A09"/>
    <w:rsid w:val="00C5550E"/>
    <w:rsid w:val="00C657CD"/>
    <w:rsid w:val="00C66F3F"/>
    <w:rsid w:val="00C70468"/>
    <w:rsid w:val="00C77884"/>
    <w:rsid w:val="00C8218F"/>
    <w:rsid w:val="00C854D1"/>
    <w:rsid w:val="00CC0B53"/>
    <w:rsid w:val="00CD0B26"/>
    <w:rsid w:val="00CE56A1"/>
    <w:rsid w:val="00D607F7"/>
    <w:rsid w:val="00D65315"/>
    <w:rsid w:val="00D7030D"/>
    <w:rsid w:val="00D81DAF"/>
    <w:rsid w:val="00D81FBB"/>
    <w:rsid w:val="00D867B5"/>
    <w:rsid w:val="00D9153F"/>
    <w:rsid w:val="00D969F8"/>
    <w:rsid w:val="00DA0D70"/>
    <w:rsid w:val="00DA23DD"/>
    <w:rsid w:val="00DA3AFE"/>
    <w:rsid w:val="00DBDBA6"/>
    <w:rsid w:val="00DD593C"/>
    <w:rsid w:val="00DE770F"/>
    <w:rsid w:val="00E04D26"/>
    <w:rsid w:val="00E37A93"/>
    <w:rsid w:val="00E45CB9"/>
    <w:rsid w:val="00E5276A"/>
    <w:rsid w:val="00E6078F"/>
    <w:rsid w:val="00E6681A"/>
    <w:rsid w:val="00E734E7"/>
    <w:rsid w:val="00E935DD"/>
    <w:rsid w:val="00E94C20"/>
    <w:rsid w:val="00EA2702"/>
    <w:rsid w:val="00EA4800"/>
    <w:rsid w:val="00EA744E"/>
    <w:rsid w:val="00ED63FF"/>
    <w:rsid w:val="00EE055B"/>
    <w:rsid w:val="00EE3A30"/>
    <w:rsid w:val="00F028AE"/>
    <w:rsid w:val="00F060A7"/>
    <w:rsid w:val="00F06BE7"/>
    <w:rsid w:val="00F1284F"/>
    <w:rsid w:val="00F14B5C"/>
    <w:rsid w:val="00F204BC"/>
    <w:rsid w:val="00F3263E"/>
    <w:rsid w:val="00F3324C"/>
    <w:rsid w:val="00F45317"/>
    <w:rsid w:val="00F46224"/>
    <w:rsid w:val="00F73ACE"/>
    <w:rsid w:val="00F81A72"/>
    <w:rsid w:val="00F91055"/>
    <w:rsid w:val="00FA05CF"/>
    <w:rsid w:val="00FA0FE4"/>
    <w:rsid w:val="00FB53B1"/>
    <w:rsid w:val="00FC0ACC"/>
    <w:rsid w:val="00FC55D6"/>
    <w:rsid w:val="00FD1B1D"/>
    <w:rsid w:val="00FEDCCE"/>
    <w:rsid w:val="0206F9B3"/>
    <w:rsid w:val="065A18EF"/>
    <w:rsid w:val="069EE568"/>
    <w:rsid w:val="087A4606"/>
    <w:rsid w:val="09E06317"/>
    <w:rsid w:val="0C310112"/>
    <w:rsid w:val="0D090C80"/>
    <w:rsid w:val="0D568176"/>
    <w:rsid w:val="0F88E405"/>
    <w:rsid w:val="12098213"/>
    <w:rsid w:val="16354EDE"/>
    <w:rsid w:val="1645ED55"/>
    <w:rsid w:val="195A889B"/>
    <w:rsid w:val="1B50C8E0"/>
    <w:rsid w:val="1CD2F719"/>
    <w:rsid w:val="1D5A3FA7"/>
    <w:rsid w:val="20181F40"/>
    <w:rsid w:val="237F49D0"/>
    <w:rsid w:val="254A4352"/>
    <w:rsid w:val="254A4352"/>
    <w:rsid w:val="26C82E06"/>
    <w:rsid w:val="2B1AC402"/>
    <w:rsid w:val="2B3E3008"/>
    <w:rsid w:val="2B98EEF6"/>
    <w:rsid w:val="2E211F94"/>
    <w:rsid w:val="2F7A6B95"/>
    <w:rsid w:val="30464676"/>
    <w:rsid w:val="3178A3C4"/>
    <w:rsid w:val="32CADABD"/>
    <w:rsid w:val="339E853D"/>
    <w:rsid w:val="34EB4473"/>
    <w:rsid w:val="35BC49AB"/>
    <w:rsid w:val="370DF1F4"/>
    <w:rsid w:val="37C90F64"/>
    <w:rsid w:val="38DA2F8C"/>
    <w:rsid w:val="3B9FC031"/>
    <w:rsid w:val="3D190754"/>
    <w:rsid w:val="3DF4B562"/>
    <w:rsid w:val="3EA8835C"/>
    <w:rsid w:val="3EC4F12B"/>
    <w:rsid w:val="3F0A9F07"/>
    <w:rsid w:val="3F8F8A05"/>
    <w:rsid w:val="444F75D3"/>
    <w:rsid w:val="456311AB"/>
    <w:rsid w:val="4608C7FD"/>
    <w:rsid w:val="4689F329"/>
    <w:rsid w:val="46C782C5"/>
    <w:rsid w:val="477D21F1"/>
    <w:rsid w:val="4785951E"/>
    <w:rsid w:val="47C2CFB8"/>
    <w:rsid w:val="4A377D60"/>
    <w:rsid w:val="4C2C94EC"/>
    <w:rsid w:val="4C511FF4"/>
    <w:rsid w:val="4CF27BCA"/>
    <w:rsid w:val="4D291B8C"/>
    <w:rsid w:val="4E4B2922"/>
    <w:rsid w:val="4F1EF52E"/>
    <w:rsid w:val="5136BF20"/>
    <w:rsid w:val="53A3528F"/>
    <w:rsid w:val="5456A470"/>
    <w:rsid w:val="5469349A"/>
    <w:rsid w:val="55A5766A"/>
    <w:rsid w:val="55FAFF26"/>
    <w:rsid w:val="5C19BEED"/>
    <w:rsid w:val="5C670A97"/>
    <w:rsid w:val="5DCB917C"/>
    <w:rsid w:val="604EA4D0"/>
    <w:rsid w:val="63941276"/>
    <w:rsid w:val="65B7BE4B"/>
    <w:rsid w:val="65E8B461"/>
    <w:rsid w:val="65ED79BC"/>
    <w:rsid w:val="66A3B5BB"/>
    <w:rsid w:val="67DFF214"/>
    <w:rsid w:val="69376A25"/>
    <w:rsid w:val="699AC4A5"/>
    <w:rsid w:val="69A1BE9A"/>
    <w:rsid w:val="6A266A44"/>
    <w:rsid w:val="6ADD598B"/>
    <w:rsid w:val="6DA4FAAF"/>
    <w:rsid w:val="7036D55A"/>
    <w:rsid w:val="705C9F23"/>
    <w:rsid w:val="7140AF33"/>
    <w:rsid w:val="71E7E8CB"/>
    <w:rsid w:val="735305E0"/>
    <w:rsid w:val="76574D55"/>
    <w:rsid w:val="789D32F0"/>
    <w:rsid w:val="78B4BD01"/>
    <w:rsid w:val="7BA94501"/>
    <w:rsid w:val="7D670D97"/>
    <w:rsid w:val="7DB112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BAADF39"/>
  <w15:chartTrackingRefBased/>
  <w15:docId w15:val="{CB35A395-9CC6-4AAA-B014-6F5C82A6C1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1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342B1E"/>
    <w:pPr>
      <w:spacing w:after="0" w:line="240" w:lineRule="auto"/>
    </w:pPr>
    <w:rPr>
      <w:rFonts w:ascii="Arial" w:hAnsi="Arial"/>
      <w:sz w:val="24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5606DA"/>
    <w:pPr>
      <w:widowControl w:val="0"/>
    </w:pPr>
    <w:rPr>
      <w:rFonts w:eastAsia="Arial" w:cs="Arial"/>
      <w:szCs w:val="24"/>
      <w:lang w:val="en-US"/>
    </w:rPr>
  </w:style>
  <w:style w:type="character" w:styleId="BodyTextChar" w:customStyle="1">
    <w:name w:val="Body Text Char"/>
    <w:basedOn w:val="DefaultParagraphFont"/>
    <w:link w:val="BodyText"/>
    <w:uiPriority w:val="1"/>
    <w:rsid w:val="005606DA"/>
    <w:rPr>
      <w:rFonts w:ascii="Arial" w:hAnsi="Arial" w:eastAsia="Arial" w:cs="Arial"/>
      <w:sz w:val="24"/>
      <w:szCs w:val="24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5606DA"/>
    <w:pPr>
      <w:tabs>
        <w:tab w:val="center" w:pos="4513"/>
        <w:tab w:val="right" w:pos="9026"/>
      </w:tabs>
    </w:pPr>
  </w:style>
  <w:style w:type="character" w:styleId="HeaderChar" w:customStyle="1">
    <w:name w:val="Header Char"/>
    <w:basedOn w:val="DefaultParagraphFont"/>
    <w:link w:val="Header"/>
    <w:uiPriority w:val="99"/>
    <w:rsid w:val="005606DA"/>
  </w:style>
  <w:style w:type="paragraph" w:styleId="Footer">
    <w:name w:val="footer"/>
    <w:basedOn w:val="Normal"/>
    <w:link w:val="FooterChar"/>
    <w:uiPriority w:val="99"/>
    <w:unhideWhenUsed/>
    <w:rsid w:val="005606DA"/>
    <w:pPr>
      <w:tabs>
        <w:tab w:val="center" w:pos="4513"/>
        <w:tab w:val="right" w:pos="9026"/>
      </w:tabs>
    </w:pPr>
  </w:style>
  <w:style w:type="character" w:styleId="FooterChar" w:customStyle="1">
    <w:name w:val="Footer Char"/>
    <w:basedOn w:val="DefaultParagraphFont"/>
    <w:link w:val="Footer"/>
    <w:uiPriority w:val="99"/>
    <w:rsid w:val="005606DA"/>
  </w:style>
  <w:style w:type="paragraph" w:styleId="BalloonText">
    <w:name w:val="Balloon Text"/>
    <w:basedOn w:val="Normal"/>
    <w:link w:val="BalloonTextChar"/>
    <w:uiPriority w:val="99"/>
    <w:semiHidden/>
    <w:unhideWhenUsed/>
    <w:rsid w:val="00921038"/>
    <w:rPr>
      <w:rFonts w:ascii="Segoe UI" w:hAnsi="Segoe UI" w:cs="Segoe UI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921038"/>
    <w:rPr>
      <w:rFonts w:ascii="Segoe UI" w:hAnsi="Segoe UI" w:cs="Segoe UI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921038"/>
    <w:rPr>
      <w:color w:val="808080"/>
    </w:rPr>
  </w:style>
  <w:style w:type="character" w:styleId="Hyperlink">
    <w:name w:val="Hyperlink"/>
    <w:basedOn w:val="DefaultParagraphFont"/>
    <w:uiPriority w:val="99"/>
    <w:semiHidden/>
    <w:unhideWhenUsed/>
    <w:rsid w:val="003B18DD"/>
    <w:rPr>
      <w:color w:val="0563C1" w:themeColor="hyperlink"/>
      <w:u w:val="single"/>
    </w:rPr>
  </w:style>
  <w:style w:type="paragraph" w:styleId="ListParagraph">
    <w:name w:val="List Paragraph"/>
    <w:basedOn w:val="Normal"/>
    <w:link w:val="ListParagraphChar"/>
    <w:uiPriority w:val="34"/>
    <w:qFormat/>
    <w:rsid w:val="0051368C"/>
    <w:pPr>
      <w:spacing w:after="160" w:line="259" w:lineRule="auto"/>
      <w:ind w:left="720"/>
      <w:contextualSpacing/>
    </w:pPr>
    <w:rPr>
      <w:rFonts w:asciiTheme="minorHAnsi" w:hAnsiTheme="minorHAnsi"/>
      <w:sz w:val="22"/>
    </w:rPr>
  </w:style>
  <w:style w:type="paragraph" w:styleId="Default" w:customStyle="1">
    <w:name w:val="Default"/>
    <w:rsid w:val="0051368C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Revision">
    <w:name w:val="Revision"/>
    <w:hidden/>
    <w:uiPriority w:val="99"/>
    <w:semiHidden/>
    <w:rsid w:val="00574FB5"/>
    <w:pPr>
      <w:spacing w:after="0" w:line="240" w:lineRule="auto"/>
    </w:pPr>
    <w:rPr>
      <w:rFonts w:ascii="Arial" w:hAnsi="Arial"/>
      <w:sz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574FB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74FB5"/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rsid w:val="00574FB5"/>
    <w:rPr>
      <w:rFonts w:ascii="Arial" w:hAnsi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74FB5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574FB5"/>
    <w:rPr>
      <w:rFonts w:ascii="Arial" w:hAnsi="Arial"/>
      <w:b/>
      <w:bCs/>
      <w:sz w:val="20"/>
      <w:szCs w:val="20"/>
    </w:rPr>
  </w:style>
  <w:style w:type="character" w:styleId="ListParagraphChar" w:customStyle="1">
    <w:name w:val="List Paragraph Char"/>
    <w:link w:val="ListParagraph"/>
    <w:uiPriority w:val="34"/>
    <w:rsid w:val="005F79F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577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52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23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49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70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2084758">
          <w:marLeft w:val="533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764520">
          <w:marLeft w:val="533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026784">
          <w:marLeft w:val="533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300891">
          <w:marLeft w:val="533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769931">
          <w:marLeft w:val="533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885349">
          <w:marLeft w:val="533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045662">
          <w:marLeft w:val="533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090693">
          <w:marLeft w:val="533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481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1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36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7041400">
          <w:marLeft w:val="533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441209">
          <w:marLeft w:val="533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857146">
          <w:marLeft w:val="533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126">
          <w:marLeft w:val="533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543699">
          <w:marLeft w:val="533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533845">
          <w:marLeft w:val="533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474858">
          <w:marLeft w:val="533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397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343135">
          <w:marLeft w:val="533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728362">
          <w:marLeft w:val="533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964349">
          <w:marLeft w:val="533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055851">
          <w:marLeft w:val="533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661747">
          <w:marLeft w:val="533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597947">
          <w:marLeft w:val="533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277925">
          <w:marLeft w:val="533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159229">
          <w:marLeft w:val="533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804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5.xml" Id="rId17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SO270001 xmlns="0f2a3d3b-305c-4a3e-b812-6071d15edb97">
      <Value>Organisation Context (s4)</Value>
    </ISO270001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Business Case" ma:contentTypeID="0x0101005C51189A329B3740A31F0CD93F94BAD401010031530642FB316D4BAFB63EE7E2C17D35" ma:contentTypeVersion="15" ma:contentTypeDescription="" ma:contentTypeScope="" ma:versionID="1cd9a8aa4d35d5b17fea870fd986ae8a">
  <xsd:schema xmlns:xsd="http://www.w3.org/2001/XMLSchema" xmlns:xs="http://www.w3.org/2001/XMLSchema" xmlns:p="http://schemas.microsoft.com/office/2006/metadata/properties" xmlns:ns2="0f2a3d3b-305c-4a3e-b812-6071d15edb97" targetNamespace="http://schemas.microsoft.com/office/2006/metadata/properties" ma:root="true" ma:fieldsID="da1cc61a021abce85361c55be93a7326" ns2:_="">
    <xsd:import namespace="0f2a3d3b-305c-4a3e-b812-6071d15edb97"/>
    <xsd:element name="properties">
      <xsd:complexType>
        <xsd:sequence>
          <xsd:element name="documentManagement">
            <xsd:complexType>
              <xsd:all>
                <xsd:element ref="ns2:ISO270001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2a3d3b-305c-4a3e-b812-6071d15edb97" elementFormDefault="qualified">
    <xsd:import namespace="http://schemas.microsoft.com/office/2006/documentManagement/types"/>
    <xsd:import namespace="http://schemas.microsoft.com/office/infopath/2007/PartnerControls"/>
    <xsd:element name="ISO270001" ma:index="8" nillable="true" ma:displayName="ISO270001" ma:default="Organisation Context (s4)" ma:description="This content provides evidence for which part of ISO27001" ma:internalName="ISO270001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Organisation Context (s4)"/>
                    <xsd:enumeration value="Leadership (s5)"/>
                    <xsd:enumeration value="Planning (s6)"/>
                    <xsd:enumeration value="Support (s7)"/>
                    <xsd:enumeration value="Operation (s8)"/>
                    <xsd:enumeration value="Performance (s9)"/>
                    <xsd:enumeration value="Improvement (s10)"/>
                  </xsd:restriction>
                </xsd:simple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SharedContentType xmlns="Microsoft.SharePoint.Taxonomy.ContentTypeSync" SourceId="628d86a0-e1e8-4889-a516-0ed9ee376557" ContentTypeId="0x0101005C51189A329B3740A31F0CD93F94BAD40101" PreviousValue="true" LastSyncTimeStamp="2017-07-27T13:02:43.323Z"/>
</file>

<file path=customXml/itemProps1.xml><?xml version="1.0" encoding="utf-8"?>
<ds:datastoreItem xmlns:ds="http://schemas.openxmlformats.org/officeDocument/2006/customXml" ds:itemID="{1CF0C0E2-D83D-4CD6-AFB9-3355FA09EAC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B57F4CB-3C65-4D83-A947-29C105BFBBAB}">
  <ds:schemaRefs>
    <ds:schemaRef ds:uri="http://schemas.microsoft.com/office/2006/metadata/properties"/>
    <ds:schemaRef ds:uri="http://schemas.microsoft.com/office/infopath/2007/PartnerControls"/>
    <ds:schemaRef ds:uri="873b4d92-cac8-422c-bc74-2f0526d6859f"/>
    <ds:schemaRef ds:uri="aa43f47e-8385-4b6e-8398-32545d99c50c"/>
  </ds:schemaRefs>
</ds:datastoreItem>
</file>

<file path=customXml/itemProps3.xml><?xml version="1.0" encoding="utf-8"?>
<ds:datastoreItem xmlns:ds="http://schemas.openxmlformats.org/officeDocument/2006/customXml" ds:itemID="{3B2BD7DE-FF80-4FBE-9381-85F4D119893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0D30D523-B296-4F97-8512-328FF86CFCD3}"/>
</file>

<file path=customXml/itemProps5.xml><?xml version="1.0" encoding="utf-8"?>
<ds:datastoreItem xmlns:ds="http://schemas.openxmlformats.org/officeDocument/2006/customXml" ds:itemID="{CA003A75-E33A-47EB-BDCA-EA86328E78F1}"/>
</file>

<file path=docMetadata/LabelInfo.xml><?xml version="1.0" encoding="utf-8"?>
<clbl:labelList xmlns:clbl="http://schemas.microsoft.com/office/2020/mipLabelMetadata">
  <clbl:label id="{63499aeb-8794-4bdb-a514-c3619694c9ea}" enabled="0" method="" siteId="{63499aeb-8794-4bdb-a514-c3619694c9ea}" removed="1"/>
</clbl:labelList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Tom Key</dc:creator>
  <keywords/>
  <dc:description/>
  <lastModifiedBy>Selina Rahman</lastModifiedBy>
  <revision>5</revision>
  <lastPrinted>2017-03-24T14:27:00.0000000Z</lastPrinted>
  <dcterms:created xsi:type="dcterms:W3CDTF">2026-02-19T08:44:00.0000000Z</dcterms:created>
  <dcterms:modified xsi:type="dcterms:W3CDTF">2026-05-22T14:34:38.9933012Z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rder">
    <vt:r8>8000</vt:r8>
  </property>
  <property fmtid="{D5CDD505-2E9C-101B-9397-08002B2CF9AE}" pid="3" name="xd_Signature">
    <vt:bool>false</vt:bool>
  </property>
  <property fmtid="{D5CDD505-2E9C-101B-9397-08002B2CF9AE}" pid="4" name="xd_ProgID">
    <vt:lpwstr/>
  </property>
  <property fmtid="{D5CDD505-2E9C-101B-9397-08002B2CF9AE}" pid="5" name="ContentTypeId">
    <vt:lpwstr>0x0101005C51189A329B3740A31F0CD93F94BAD401010031530642FB316D4BAFB63EE7E2C17D35</vt:lpwstr>
  </property>
  <property fmtid="{D5CDD505-2E9C-101B-9397-08002B2CF9AE}" pid="6" name="TemplateUrl">
    <vt:lpwstr/>
  </property>
  <property fmtid="{D5CDD505-2E9C-101B-9397-08002B2CF9AE}" pid="7" name="ComplianceAssetId">
    <vt:lpwstr/>
  </property>
  <property fmtid="{D5CDD505-2E9C-101B-9397-08002B2CF9AE}" pid="8" name="MediaServiceImageTags">
    <vt:lpwstr/>
  </property>
  <property fmtid="{D5CDD505-2E9C-101B-9397-08002B2CF9AE}" pid="9" name="docLang">
    <vt:lpwstr>en</vt:lpwstr>
  </property>
  <property fmtid="{D5CDD505-2E9C-101B-9397-08002B2CF9AE}" pid="10" name="lcf76f155ced4ddcb4097134ff3c332f">
    <vt:lpwstr/>
  </property>
  <property fmtid="{D5CDD505-2E9C-101B-9397-08002B2CF9AE}" pid="11" name="TaxCatchAll">
    <vt:lpwstr/>
  </property>
</Properties>
</file>